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1F" w:rsidRPr="00071C1F" w:rsidRDefault="00071C1F" w:rsidP="00071C1F">
      <w:pPr>
        <w:spacing w:after="0" w:line="240" w:lineRule="auto"/>
        <w:jc w:val="center"/>
        <w:rPr>
          <w:rFonts w:ascii="Times New Roman" w:eastAsia="Times New Roman" w:hAnsi="Times New Roman" w:cs="Times New Roman"/>
          <w:sz w:val="24"/>
          <w:szCs w:val="24"/>
          <w:lang w:eastAsia="ru-RU"/>
        </w:rPr>
      </w:pPr>
    </w:p>
    <w:p w:rsidR="00071C1F" w:rsidRPr="00071C1F" w:rsidRDefault="00071C1F" w:rsidP="00071C1F">
      <w:pPr>
        <w:framePr w:h="1060" w:hSpace="80" w:vSpace="40" w:wrap="auto" w:vAnchor="text" w:hAnchor="page" w:x="5392" w:y="1" w:anchorLock="1"/>
        <w:spacing w:after="0" w:line="240" w:lineRule="auto"/>
        <w:jc w:val="center"/>
        <w:rPr>
          <w:rFonts w:ascii="Times New Roman" w:eastAsia="Times New Roman" w:hAnsi="Times New Roman" w:cs="Times New Roman"/>
          <w:sz w:val="26"/>
          <w:szCs w:val="26"/>
          <w:lang w:eastAsia="ru-RU"/>
        </w:rPr>
      </w:pPr>
      <w:r w:rsidRPr="00071C1F">
        <w:rPr>
          <w:rFonts w:ascii="Times New Roman" w:eastAsia="Times New Roman" w:hAnsi="Times New Roman" w:cs="Times New Roman"/>
          <w:noProof/>
          <w:sz w:val="26"/>
          <w:szCs w:val="26"/>
          <w:lang w:eastAsia="ru-RU"/>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4"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071C1F" w:rsidRPr="00071C1F" w:rsidRDefault="00071C1F" w:rsidP="00071C1F">
      <w:pPr>
        <w:framePr w:h="1060" w:hSpace="80" w:vSpace="40" w:wrap="auto" w:vAnchor="text" w:hAnchor="page" w:x="5365" w:y="-353" w:anchorLock="1"/>
        <w:spacing w:after="0" w:line="240" w:lineRule="auto"/>
        <w:jc w:val="right"/>
        <w:rPr>
          <w:rFonts w:ascii="Times New Roman" w:eastAsia="Times New Roman" w:hAnsi="Times New Roman" w:cs="Times New Roman"/>
          <w:sz w:val="24"/>
          <w:szCs w:val="24"/>
          <w:lang w:eastAsia="ru-RU"/>
        </w:rPr>
      </w:pPr>
    </w:p>
    <w:p w:rsidR="00071C1F" w:rsidRPr="00071C1F" w:rsidRDefault="00071C1F" w:rsidP="00071C1F">
      <w:pPr>
        <w:spacing w:after="0" w:line="240" w:lineRule="auto"/>
        <w:jc w:val="right"/>
        <w:rPr>
          <w:rFonts w:ascii="Times New Roman" w:eastAsia="Times New Roman" w:hAnsi="Times New Roman" w:cs="Times New Roman"/>
          <w:sz w:val="24"/>
          <w:szCs w:val="24"/>
          <w:lang w:eastAsia="ru-RU"/>
        </w:rPr>
      </w:pPr>
    </w:p>
    <w:p w:rsidR="00071C1F" w:rsidRPr="00071C1F" w:rsidRDefault="00071C1F" w:rsidP="00071C1F">
      <w:pPr>
        <w:spacing w:after="0" w:line="240" w:lineRule="auto"/>
        <w:rPr>
          <w:rFonts w:ascii="Times New Roman" w:eastAsia="Times New Roman" w:hAnsi="Times New Roman" w:cs="Times New Roman"/>
          <w:sz w:val="26"/>
          <w:szCs w:val="24"/>
          <w:lang w:eastAsia="ru-RU"/>
        </w:rPr>
      </w:pPr>
    </w:p>
    <w:p w:rsidR="00071C1F" w:rsidRPr="00071C1F" w:rsidRDefault="00071C1F" w:rsidP="00071C1F">
      <w:pPr>
        <w:spacing w:after="0" w:line="240" w:lineRule="auto"/>
        <w:rPr>
          <w:rFonts w:ascii="Times New Roman" w:eastAsia="Times New Roman" w:hAnsi="Times New Roman" w:cs="Times New Roman"/>
          <w:sz w:val="26"/>
          <w:szCs w:val="24"/>
          <w:lang w:eastAsia="ru-RU"/>
        </w:rPr>
      </w:pPr>
      <w:r w:rsidRPr="00071C1F">
        <w:rPr>
          <w:rFonts w:ascii="Times New Roman" w:eastAsia="Times New Roman" w:hAnsi="Times New Roman" w:cs="Times New Roman"/>
          <w:sz w:val="26"/>
          <w:szCs w:val="24"/>
          <w:lang w:eastAsia="ru-RU"/>
        </w:rPr>
        <w:t xml:space="preserve">                                                         </w:t>
      </w:r>
    </w:p>
    <w:p w:rsidR="00071C1F" w:rsidRPr="00071C1F" w:rsidRDefault="00071C1F" w:rsidP="00071C1F">
      <w:pPr>
        <w:spacing w:after="0" w:line="240" w:lineRule="auto"/>
        <w:rPr>
          <w:rFonts w:ascii="Times New Roman" w:eastAsia="Times New Roman" w:hAnsi="Times New Roman" w:cs="Times New Roman"/>
          <w:sz w:val="26"/>
          <w:szCs w:val="24"/>
          <w:lang w:eastAsia="ru-RU"/>
        </w:rPr>
      </w:pPr>
    </w:p>
    <w:p w:rsidR="00071C1F" w:rsidRPr="00071C1F" w:rsidRDefault="00071C1F" w:rsidP="00071C1F">
      <w:pPr>
        <w:spacing w:after="0" w:line="240" w:lineRule="auto"/>
        <w:rPr>
          <w:rFonts w:ascii="Times New Roman" w:eastAsia="Times New Roman" w:hAnsi="Times New Roman" w:cs="Times New Roman"/>
          <w:sz w:val="26"/>
          <w:szCs w:val="24"/>
          <w:lang w:eastAsia="ru-RU"/>
        </w:rPr>
      </w:pPr>
      <w:r w:rsidRPr="00071C1F">
        <w:rPr>
          <w:rFonts w:ascii="Times New Roman Hak" w:eastAsia="Times New Roman" w:hAnsi="Times New Roman Hak" w:cs="Times New Roman"/>
          <w:sz w:val="26"/>
          <w:szCs w:val="24"/>
          <w:lang w:eastAsia="ru-RU"/>
        </w:rPr>
        <w:t>РОССИЯ ФЕДЕРАЦИЯЗЫ</w:t>
      </w:r>
      <w:r w:rsidRPr="00071C1F">
        <w:rPr>
          <w:rFonts w:ascii="Times New Roman" w:eastAsia="Times New Roman" w:hAnsi="Times New Roman" w:cs="Times New Roman"/>
          <w:sz w:val="26"/>
          <w:szCs w:val="24"/>
          <w:lang w:eastAsia="ru-RU"/>
        </w:rPr>
        <w:tab/>
      </w:r>
      <w:r w:rsidRPr="00071C1F">
        <w:rPr>
          <w:rFonts w:ascii="Times New Roman" w:eastAsia="Times New Roman" w:hAnsi="Times New Roman" w:cs="Times New Roman"/>
          <w:sz w:val="26"/>
          <w:szCs w:val="24"/>
          <w:lang w:eastAsia="ru-RU"/>
        </w:rPr>
        <w:tab/>
        <w:t xml:space="preserve">            РОССИЙСКАЯ ФЕДЕРАЦИЯ</w:t>
      </w:r>
    </w:p>
    <w:p w:rsidR="00071C1F" w:rsidRPr="00071C1F" w:rsidRDefault="00071C1F" w:rsidP="00071C1F">
      <w:pPr>
        <w:spacing w:after="0" w:line="240" w:lineRule="auto"/>
        <w:rPr>
          <w:rFonts w:ascii="Times New Roman" w:eastAsia="Times New Roman" w:hAnsi="Times New Roman" w:cs="Times New Roman"/>
          <w:sz w:val="26"/>
          <w:szCs w:val="24"/>
          <w:lang w:eastAsia="ru-RU"/>
        </w:rPr>
      </w:pPr>
      <w:r w:rsidRPr="00071C1F">
        <w:rPr>
          <w:rFonts w:ascii="Times New Roman Hak" w:eastAsia="Times New Roman" w:hAnsi="Times New Roman Hak" w:cs="Times New Roman"/>
          <w:sz w:val="26"/>
          <w:szCs w:val="24"/>
          <w:lang w:eastAsia="ru-RU"/>
        </w:rPr>
        <w:t xml:space="preserve">ХАКАС </w:t>
      </w:r>
      <w:proofErr w:type="gramStart"/>
      <w:r w:rsidRPr="00071C1F">
        <w:rPr>
          <w:rFonts w:ascii="Times New Roman Hak" w:eastAsia="Times New Roman" w:hAnsi="Times New Roman Hak" w:cs="Times New Roman"/>
          <w:sz w:val="26"/>
          <w:szCs w:val="24"/>
          <w:lang w:eastAsia="ru-RU"/>
        </w:rPr>
        <w:t xml:space="preserve">РЕСПУБЛИКАЗЫ  </w:t>
      </w:r>
      <w:r w:rsidRPr="00071C1F">
        <w:rPr>
          <w:rFonts w:ascii="Times New Roman" w:eastAsia="Times New Roman" w:hAnsi="Times New Roman" w:cs="Times New Roman"/>
          <w:sz w:val="26"/>
          <w:szCs w:val="24"/>
          <w:lang w:eastAsia="ru-RU"/>
        </w:rPr>
        <w:tab/>
      </w:r>
      <w:proofErr w:type="gramEnd"/>
      <w:r w:rsidRPr="00071C1F">
        <w:rPr>
          <w:rFonts w:ascii="Times New Roman" w:eastAsia="Times New Roman" w:hAnsi="Times New Roman" w:cs="Times New Roman"/>
          <w:sz w:val="26"/>
          <w:szCs w:val="24"/>
          <w:lang w:eastAsia="ru-RU"/>
        </w:rPr>
        <w:t xml:space="preserve">                       РЕСПУБЛИКА ХАКАСИЯ</w:t>
      </w:r>
    </w:p>
    <w:p w:rsidR="00071C1F" w:rsidRPr="00071C1F" w:rsidRDefault="00071C1F" w:rsidP="00071C1F">
      <w:pPr>
        <w:spacing w:after="0" w:line="240" w:lineRule="auto"/>
        <w:rPr>
          <w:rFonts w:ascii="Times New Roman" w:eastAsia="Times New Roman" w:hAnsi="Times New Roman" w:cs="Times New Roman"/>
          <w:sz w:val="26"/>
          <w:szCs w:val="24"/>
          <w:lang w:eastAsia="ru-RU"/>
        </w:rPr>
      </w:pPr>
      <w:r w:rsidRPr="00071C1F">
        <w:rPr>
          <w:rFonts w:ascii="Times New Roman Hak" w:eastAsia="Times New Roman" w:hAnsi="Times New Roman Hak" w:cs="Times New Roman"/>
          <w:sz w:val="26"/>
          <w:szCs w:val="24"/>
          <w:lang w:eastAsia="ru-RU"/>
        </w:rPr>
        <w:t>А</w:t>
      </w:r>
      <w:r w:rsidRPr="00071C1F">
        <w:rPr>
          <w:rFonts w:ascii="Times New Roman" w:eastAsia="Times New Roman" w:hAnsi="Times New Roman" w:cs="Times New Roman"/>
          <w:sz w:val="26"/>
          <w:szCs w:val="24"/>
          <w:lang w:val="en-US" w:eastAsia="ru-RU"/>
        </w:rPr>
        <w:t>F</w:t>
      </w:r>
      <w:r w:rsidRPr="00071C1F">
        <w:rPr>
          <w:rFonts w:ascii="Times New Roman Hak" w:eastAsia="Times New Roman" w:hAnsi="Times New Roman Hak" w:cs="Times New Roman"/>
          <w:sz w:val="26"/>
          <w:szCs w:val="24"/>
          <w:lang w:eastAsia="ru-RU"/>
        </w:rPr>
        <w:t>БАН ПИЛТ</w:t>
      </w:r>
      <w:r w:rsidRPr="00071C1F">
        <w:rPr>
          <w:rFonts w:ascii="Times New Roman Hak" w:eastAsia="Times New Roman" w:hAnsi="Times New Roman Hak" w:cs="Times New Roman"/>
          <w:sz w:val="26"/>
          <w:szCs w:val="24"/>
          <w:lang w:val="en-US" w:eastAsia="ru-RU"/>
        </w:rPr>
        <w:t>I</w:t>
      </w:r>
      <w:r w:rsidRPr="00071C1F">
        <w:rPr>
          <w:rFonts w:ascii="Times New Roman Hak" w:eastAsia="Times New Roman" w:hAnsi="Times New Roman Hak" w:cs="Times New Roman"/>
          <w:sz w:val="26"/>
          <w:szCs w:val="24"/>
          <w:lang w:eastAsia="ru-RU"/>
        </w:rPr>
        <w:t>Р</w:t>
      </w:r>
      <w:r w:rsidRPr="00071C1F">
        <w:rPr>
          <w:rFonts w:ascii="Times New Roman Hak" w:eastAsia="Times New Roman" w:hAnsi="Times New Roman Hak" w:cs="Times New Roman"/>
          <w:sz w:val="26"/>
          <w:szCs w:val="24"/>
          <w:lang w:val="en-US" w:eastAsia="ru-RU"/>
        </w:rPr>
        <w:t>I</w:t>
      </w:r>
      <w:r w:rsidRPr="00071C1F">
        <w:rPr>
          <w:rFonts w:ascii="Times New Roman Hak" w:eastAsia="Times New Roman" w:hAnsi="Times New Roman Hak" w:cs="Times New Roman"/>
          <w:sz w:val="26"/>
          <w:szCs w:val="24"/>
          <w:lang w:eastAsia="ru-RU"/>
        </w:rPr>
        <w:t xml:space="preserve"> АЙМА</w:t>
      </w:r>
      <w:r w:rsidRPr="00071C1F">
        <w:rPr>
          <w:rFonts w:ascii="Times New Roman" w:eastAsia="Times New Roman" w:hAnsi="Times New Roman" w:cs="Times New Roman"/>
          <w:sz w:val="26"/>
          <w:szCs w:val="24"/>
          <w:lang w:val="en-US" w:eastAsia="ru-RU"/>
        </w:rPr>
        <w:t>F</w:t>
      </w:r>
      <w:r w:rsidRPr="00071C1F">
        <w:rPr>
          <w:rFonts w:ascii="Times New Roman" w:eastAsia="Times New Roman" w:hAnsi="Times New Roman" w:cs="Times New Roman"/>
          <w:sz w:val="26"/>
          <w:szCs w:val="24"/>
          <w:lang w:eastAsia="ru-RU"/>
        </w:rPr>
        <w:t>Ы</w:t>
      </w:r>
      <w:r w:rsidRPr="00071C1F">
        <w:rPr>
          <w:rFonts w:ascii="Times New Roman Hak" w:eastAsia="Times New Roman" w:hAnsi="Times New Roman Hak" w:cs="Times New Roman"/>
          <w:sz w:val="26"/>
          <w:szCs w:val="24"/>
          <w:lang w:eastAsia="ru-RU"/>
        </w:rPr>
        <w:tab/>
        <w:t xml:space="preserve">                       УСТЬ-АБАКАНСКИЙ РАЙОН</w:t>
      </w:r>
    </w:p>
    <w:p w:rsidR="00071C1F" w:rsidRPr="00071C1F" w:rsidRDefault="00071C1F" w:rsidP="00071C1F">
      <w:pPr>
        <w:spacing w:after="0" w:line="240" w:lineRule="auto"/>
        <w:rPr>
          <w:rFonts w:ascii="Times New Roman" w:eastAsia="Times New Roman" w:hAnsi="Times New Roman" w:cs="Times New Roman"/>
          <w:sz w:val="26"/>
          <w:szCs w:val="24"/>
          <w:lang w:eastAsia="ru-RU"/>
        </w:rPr>
      </w:pPr>
      <w:r w:rsidRPr="00071C1F">
        <w:rPr>
          <w:rFonts w:ascii="Times New Roman Hak" w:eastAsia="Times New Roman" w:hAnsi="Times New Roman Hak" w:cs="Times New Roman"/>
          <w:sz w:val="26"/>
          <w:szCs w:val="24"/>
          <w:lang w:eastAsia="ru-RU"/>
        </w:rPr>
        <w:t>ОПЫТНЕНСКАЙ ААЛ Ч</w:t>
      </w:r>
      <w:r w:rsidRPr="00071C1F">
        <w:rPr>
          <w:rFonts w:ascii="Sylfaen" w:eastAsia="Times New Roman" w:hAnsi="Sylfaen" w:cs="Times New Roman"/>
          <w:sz w:val="26"/>
          <w:szCs w:val="24"/>
          <w:lang w:eastAsia="ru-RU"/>
        </w:rPr>
        <w:t>Ö</w:t>
      </w:r>
      <w:r w:rsidRPr="00071C1F">
        <w:rPr>
          <w:rFonts w:ascii="Times New Roman Hak" w:eastAsia="Times New Roman" w:hAnsi="Times New Roman Hak" w:cs="Times New Roman"/>
          <w:sz w:val="26"/>
          <w:szCs w:val="24"/>
          <w:lang w:eastAsia="ru-RU"/>
        </w:rPr>
        <w:t>БIНIН</w:t>
      </w:r>
      <w:r w:rsidRPr="00071C1F">
        <w:rPr>
          <w:rFonts w:ascii="Times New Roman" w:eastAsia="Times New Roman" w:hAnsi="Times New Roman" w:cs="Times New Roman"/>
          <w:sz w:val="26"/>
          <w:szCs w:val="24"/>
          <w:lang w:eastAsia="ru-RU"/>
        </w:rPr>
        <w:tab/>
        <w:t xml:space="preserve">            АДМИНИСТРАЦИЯ</w:t>
      </w:r>
    </w:p>
    <w:p w:rsidR="00071C1F" w:rsidRPr="00071C1F" w:rsidRDefault="00071C1F" w:rsidP="00071C1F">
      <w:pPr>
        <w:spacing w:after="0" w:line="240" w:lineRule="auto"/>
        <w:rPr>
          <w:rFonts w:ascii="Times New Roman" w:eastAsia="Times New Roman" w:hAnsi="Times New Roman" w:cs="Times New Roman"/>
          <w:sz w:val="26"/>
          <w:szCs w:val="24"/>
          <w:lang w:eastAsia="ru-RU"/>
        </w:rPr>
      </w:pPr>
      <w:r w:rsidRPr="00071C1F">
        <w:rPr>
          <w:rFonts w:ascii="Times New Roman" w:eastAsia="Times New Roman" w:hAnsi="Times New Roman" w:cs="Times New Roman"/>
          <w:sz w:val="26"/>
          <w:szCs w:val="24"/>
          <w:lang w:eastAsia="ru-RU"/>
        </w:rPr>
        <w:t>УСТАF – ПАСТАА                                           ОПЫТНЕНСКОГО СЕЛЬСОВЕТА</w:t>
      </w:r>
    </w:p>
    <w:p w:rsidR="00071C1F" w:rsidRPr="00071C1F" w:rsidRDefault="00071C1F" w:rsidP="00071C1F">
      <w:pPr>
        <w:spacing w:after="0" w:line="240" w:lineRule="auto"/>
        <w:rPr>
          <w:rFonts w:ascii="Times New Roman" w:eastAsia="Times New Roman" w:hAnsi="Times New Roman" w:cs="Times New Roman"/>
          <w:sz w:val="26"/>
          <w:szCs w:val="24"/>
          <w:lang w:eastAsia="ru-RU"/>
        </w:rPr>
      </w:pPr>
    </w:p>
    <w:p w:rsidR="00071C1F" w:rsidRPr="00071C1F" w:rsidRDefault="00071C1F" w:rsidP="00071C1F">
      <w:pPr>
        <w:keepNext/>
        <w:spacing w:after="0" w:line="240" w:lineRule="auto"/>
        <w:jc w:val="center"/>
        <w:outlineLvl w:val="0"/>
        <w:rPr>
          <w:rFonts w:ascii="Times New Roman" w:eastAsia="Times New Roman" w:hAnsi="Times New Roman" w:cs="Times New Roman"/>
          <w:b/>
          <w:bCs/>
          <w:sz w:val="26"/>
          <w:szCs w:val="26"/>
          <w:lang w:eastAsia="ru-RU"/>
        </w:rPr>
      </w:pPr>
      <w:r w:rsidRPr="00071C1F">
        <w:rPr>
          <w:rFonts w:ascii="Times New Roman" w:eastAsia="Times New Roman" w:hAnsi="Times New Roman" w:cs="Times New Roman"/>
          <w:b/>
          <w:bCs/>
          <w:sz w:val="24"/>
          <w:szCs w:val="24"/>
          <w:lang w:eastAsia="ru-RU"/>
        </w:rPr>
        <w:t xml:space="preserve"> </w:t>
      </w:r>
      <w:r w:rsidRPr="00071C1F">
        <w:rPr>
          <w:rFonts w:ascii="Times New Roman" w:eastAsia="Times New Roman" w:hAnsi="Times New Roman" w:cs="Times New Roman"/>
          <w:b/>
          <w:bCs/>
          <w:sz w:val="26"/>
          <w:szCs w:val="26"/>
          <w:lang w:eastAsia="ru-RU"/>
        </w:rPr>
        <w:t>П О С Т А Н О В Л Е Н И Е</w:t>
      </w:r>
    </w:p>
    <w:p w:rsidR="00071C1F" w:rsidRPr="00071C1F" w:rsidRDefault="00071C1F" w:rsidP="00071C1F">
      <w:pPr>
        <w:spacing w:after="0" w:line="240" w:lineRule="auto"/>
        <w:rPr>
          <w:rFonts w:ascii="Times New Roman" w:eastAsia="Times New Roman" w:hAnsi="Times New Roman" w:cs="Times New Roman"/>
          <w:sz w:val="26"/>
          <w:szCs w:val="26"/>
          <w:lang w:eastAsia="ru-RU"/>
        </w:rPr>
      </w:pPr>
      <w:r w:rsidRPr="00071C1F">
        <w:rPr>
          <w:rFonts w:ascii="Times New Roman" w:eastAsia="Times New Roman" w:hAnsi="Times New Roman" w:cs="Times New Roman"/>
          <w:sz w:val="26"/>
          <w:szCs w:val="26"/>
          <w:lang w:eastAsia="ru-RU"/>
        </w:rPr>
        <w:t>от 20.08.2020г.                                                                                            № 14</w:t>
      </w:r>
      <w:r>
        <w:rPr>
          <w:rFonts w:ascii="Times New Roman" w:eastAsia="Times New Roman" w:hAnsi="Times New Roman" w:cs="Times New Roman"/>
          <w:sz w:val="26"/>
          <w:szCs w:val="26"/>
          <w:lang w:eastAsia="ru-RU"/>
        </w:rPr>
        <w:t>1</w:t>
      </w:r>
      <w:r w:rsidRPr="00071C1F">
        <w:rPr>
          <w:rFonts w:ascii="Times New Roman" w:eastAsia="Times New Roman" w:hAnsi="Times New Roman" w:cs="Times New Roman"/>
          <w:sz w:val="26"/>
          <w:szCs w:val="26"/>
          <w:lang w:eastAsia="ru-RU"/>
        </w:rPr>
        <w:t>-п</w:t>
      </w:r>
    </w:p>
    <w:p w:rsidR="00071C1F" w:rsidRPr="00071C1F" w:rsidRDefault="00071C1F" w:rsidP="00071C1F">
      <w:pPr>
        <w:spacing w:after="0" w:line="240" w:lineRule="auto"/>
        <w:jc w:val="center"/>
        <w:rPr>
          <w:rFonts w:ascii="Times New Roman" w:eastAsia="Times New Roman" w:hAnsi="Times New Roman" w:cs="Times New Roman"/>
          <w:sz w:val="26"/>
          <w:szCs w:val="26"/>
          <w:lang w:eastAsia="ru-RU"/>
        </w:rPr>
      </w:pPr>
      <w:r w:rsidRPr="00071C1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 xml:space="preserve"> </w:t>
      </w:r>
      <w:r w:rsidRPr="00071C1F">
        <w:rPr>
          <w:rFonts w:ascii="Times New Roman" w:eastAsia="Times New Roman" w:hAnsi="Times New Roman" w:cs="Times New Roman"/>
          <w:sz w:val="26"/>
          <w:szCs w:val="26"/>
          <w:lang w:eastAsia="ru-RU"/>
        </w:rPr>
        <w:t>Зеленое</w:t>
      </w:r>
    </w:p>
    <w:p w:rsidR="00071C1F" w:rsidRPr="00071C1F" w:rsidRDefault="00071C1F" w:rsidP="00071C1F">
      <w:pPr>
        <w:spacing w:after="0" w:line="240" w:lineRule="auto"/>
        <w:jc w:val="center"/>
        <w:rPr>
          <w:rFonts w:ascii="Times New Roman" w:eastAsia="Times New Roman" w:hAnsi="Times New Roman" w:cs="Times New Roman"/>
          <w:sz w:val="26"/>
          <w:szCs w:val="26"/>
          <w:lang w:eastAsia="ru-RU"/>
        </w:rPr>
      </w:pPr>
    </w:p>
    <w:p w:rsidR="00071C1F" w:rsidRPr="00071C1F" w:rsidRDefault="00071C1F" w:rsidP="00071C1F">
      <w:pPr>
        <w:pStyle w:val="a4"/>
        <w:spacing w:before="0" w:beforeAutospacing="0" w:after="0" w:afterAutospacing="0"/>
        <w:rPr>
          <w:bCs/>
          <w:color w:val="000000"/>
          <w:sz w:val="26"/>
          <w:szCs w:val="26"/>
        </w:rPr>
      </w:pPr>
      <w:r w:rsidRPr="00071C1F">
        <w:rPr>
          <w:bCs/>
          <w:color w:val="000000"/>
          <w:sz w:val="26"/>
          <w:szCs w:val="26"/>
        </w:rPr>
        <w:t>Об утверждении Порядка </w:t>
      </w:r>
    </w:p>
    <w:p w:rsidR="00071C1F" w:rsidRPr="00071C1F" w:rsidRDefault="00071C1F" w:rsidP="00071C1F">
      <w:pPr>
        <w:pStyle w:val="a4"/>
        <w:spacing w:before="0" w:beforeAutospacing="0" w:after="0" w:afterAutospacing="0"/>
        <w:rPr>
          <w:bCs/>
          <w:color w:val="000000"/>
          <w:sz w:val="26"/>
          <w:szCs w:val="26"/>
        </w:rPr>
      </w:pPr>
      <w:r w:rsidRPr="00071C1F">
        <w:rPr>
          <w:bCs/>
          <w:color w:val="000000"/>
          <w:sz w:val="26"/>
          <w:szCs w:val="26"/>
        </w:rPr>
        <w:t xml:space="preserve">осуществления бюджетных </w:t>
      </w:r>
    </w:p>
    <w:p w:rsidR="00071C1F" w:rsidRPr="00071C1F" w:rsidRDefault="00071C1F" w:rsidP="00071C1F">
      <w:pPr>
        <w:pStyle w:val="a4"/>
        <w:spacing w:before="0" w:beforeAutospacing="0" w:after="0" w:afterAutospacing="0"/>
        <w:rPr>
          <w:bCs/>
          <w:color w:val="000000"/>
          <w:sz w:val="26"/>
          <w:szCs w:val="26"/>
        </w:rPr>
      </w:pPr>
      <w:r w:rsidRPr="00071C1F">
        <w:rPr>
          <w:bCs/>
          <w:color w:val="000000"/>
          <w:sz w:val="26"/>
          <w:szCs w:val="26"/>
        </w:rPr>
        <w:t>инвестиций в форме капитальных</w:t>
      </w:r>
    </w:p>
    <w:p w:rsidR="00071C1F" w:rsidRPr="00071C1F" w:rsidRDefault="00071C1F" w:rsidP="00071C1F">
      <w:pPr>
        <w:pStyle w:val="a4"/>
        <w:spacing w:before="0" w:beforeAutospacing="0" w:after="0" w:afterAutospacing="0"/>
        <w:rPr>
          <w:bCs/>
          <w:color w:val="000000"/>
          <w:sz w:val="26"/>
          <w:szCs w:val="26"/>
        </w:rPr>
      </w:pPr>
      <w:r w:rsidRPr="00071C1F">
        <w:rPr>
          <w:bCs/>
          <w:color w:val="000000"/>
          <w:sz w:val="26"/>
          <w:szCs w:val="26"/>
        </w:rPr>
        <w:t xml:space="preserve"> вложений в объекты муниципальной </w:t>
      </w:r>
    </w:p>
    <w:p w:rsidR="00071C1F" w:rsidRPr="00071C1F" w:rsidRDefault="00071C1F" w:rsidP="004E1A58">
      <w:pPr>
        <w:pStyle w:val="a4"/>
        <w:spacing w:before="0" w:beforeAutospacing="0" w:after="0" w:afterAutospacing="0"/>
        <w:rPr>
          <w:rFonts w:ascii="Arial" w:hAnsi="Arial" w:cs="Arial"/>
          <w:color w:val="000000"/>
          <w:sz w:val="26"/>
          <w:szCs w:val="26"/>
        </w:rPr>
      </w:pPr>
      <w:r w:rsidRPr="00071C1F">
        <w:rPr>
          <w:bCs/>
          <w:color w:val="000000"/>
          <w:sz w:val="26"/>
          <w:szCs w:val="26"/>
        </w:rPr>
        <w:t xml:space="preserve">собственности </w:t>
      </w:r>
    </w:p>
    <w:p w:rsidR="00071C1F" w:rsidRDefault="00071C1F" w:rsidP="00071C1F">
      <w:pPr>
        <w:pStyle w:val="a4"/>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071C1F" w:rsidRPr="00071C1F" w:rsidRDefault="00071C1F" w:rsidP="00071C1F">
      <w:pPr>
        <w:pStyle w:val="a3"/>
        <w:spacing w:before="0" w:beforeAutospacing="0" w:after="0" w:afterAutospacing="0"/>
        <w:jc w:val="both"/>
        <w:rPr>
          <w:sz w:val="26"/>
          <w:szCs w:val="26"/>
        </w:rPr>
      </w:pPr>
      <w:r w:rsidRPr="00071C1F">
        <w:rPr>
          <w:color w:val="000000"/>
          <w:sz w:val="26"/>
          <w:szCs w:val="26"/>
        </w:rPr>
        <w:t> </w:t>
      </w:r>
      <w:r>
        <w:rPr>
          <w:color w:val="000000"/>
          <w:sz w:val="26"/>
          <w:szCs w:val="26"/>
        </w:rPr>
        <w:t xml:space="preserve">      </w:t>
      </w:r>
      <w:r w:rsidR="004E1A58">
        <w:rPr>
          <w:color w:val="000000"/>
          <w:sz w:val="26"/>
          <w:szCs w:val="26"/>
        </w:rPr>
        <w:t xml:space="preserve"> В соответствии со ст.</w:t>
      </w:r>
      <w:r w:rsidRPr="00071C1F">
        <w:rPr>
          <w:color w:val="000000"/>
          <w:sz w:val="26"/>
          <w:szCs w:val="26"/>
        </w:rPr>
        <w:t>79 Бюджетного кодекса Российской Федерации</w:t>
      </w:r>
      <w:r>
        <w:rPr>
          <w:color w:val="000000"/>
          <w:sz w:val="26"/>
          <w:szCs w:val="26"/>
        </w:rPr>
        <w:t xml:space="preserve">, </w:t>
      </w:r>
      <w:r w:rsidR="004E1A58" w:rsidRPr="004E1A58">
        <w:rPr>
          <w:color w:val="000000"/>
          <w:sz w:val="26"/>
          <w:szCs w:val="26"/>
        </w:rPr>
        <w:t>руководствуясь Федеральным законом от 06.10.2003 N 131-ФЗ "Об общих принципах организации местного самоуправления в Российской Федерации",</w:t>
      </w:r>
      <w:r w:rsidR="004E1A58">
        <w:rPr>
          <w:color w:val="000000"/>
          <w:sz w:val="26"/>
          <w:szCs w:val="26"/>
        </w:rPr>
        <w:t xml:space="preserve"> </w:t>
      </w:r>
      <w:r w:rsidRPr="00071C1F">
        <w:rPr>
          <w:sz w:val="26"/>
          <w:szCs w:val="26"/>
        </w:rPr>
        <w:t xml:space="preserve">руководствуясь Уставом муниципального образования </w:t>
      </w:r>
      <w:proofErr w:type="spellStart"/>
      <w:r w:rsidRPr="00071C1F">
        <w:rPr>
          <w:sz w:val="26"/>
          <w:szCs w:val="26"/>
        </w:rPr>
        <w:t>Опытненский</w:t>
      </w:r>
      <w:proofErr w:type="spellEnd"/>
      <w:r w:rsidRPr="00071C1F">
        <w:rPr>
          <w:sz w:val="26"/>
          <w:szCs w:val="26"/>
        </w:rPr>
        <w:t xml:space="preserve"> сельсовет, Администрация </w:t>
      </w:r>
      <w:proofErr w:type="spellStart"/>
      <w:r w:rsidRPr="00071C1F">
        <w:rPr>
          <w:sz w:val="26"/>
          <w:szCs w:val="26"/>
        </w:rPr>
        <w:t>Опытненского</w:t>
      </w:r>
      <w:proofErr w:type="spellEnd"/>
      <w:r w:rsidRPr="00071C1F">
        <w:rPr>
          <w:sz w:val="26"/>
          <w:szCs w:val="26"/>
        </w:rPr>
        <w:t xml:space="preserve"> сельсовета</w:t>
      </w:r>
    </w:p>
    <w:p w:rsidR="00071C1F" w:rsidRPr="00071C1F" w:rsidRDefault="00071C1F" w:rsidP="00071C1F">
      <w:pPr>
        <w:spacing w:after="0" w:line="240" w:lineRule="auto"/>
        <w:rPr>
          <w:rFonts w:ascii="Times New Roman" w:eastAsia="Times New Roman" w:hAnsi="Times New Roman" w:cs="Times New Roman"/>
          <w:sz w:val="26"/>
          <w:szCs w:val="26"/>
          <w:lang w:eastAsia="ru-RU"/>
        </w:rPr>
      </w:pPr>
    </w:p>
    <w:p w:rsidR="00071C1F" w:rsidRPr="00071C1F" w:rsidRDefault="00071C1F" w:rsidP="00071C1F">
      <w:pPr>
        <w:spacing w:after="0" w:line="240" w:lineRule="auto"/>
        <w:jc w:val="both"/>
        <w:rPr>
          <w:rFonts w:ascii="Times New Roman" w:eastAsia="Times New Roman" w:hAnsi="Times New Roman" w:cs="Times New Roman"/>
          <w:b/>
          <w:sz w:val="26"/>
          <w:szCs w:val="26"/>
          <w:lang w:eastAsia="ru-RU"/>
        </w:rPr>
      </w:pPr>
      <w:r w:rsidRPr="00071C1F">
        <w:rPr>
          <w:rFonts w:ascii="Times New Roman" w:eastAsia="Times New Roman" w:hAnsi="Times New Roman" w:cs="Times New Roman"/>
          <w:sz w:val="26"/>
          <w:szCs w:val="26"/>
          <w:lang w:eastAsia="ru-RU"/>
        </w:rPr>
        <w:t xml:space="preserve">           </w:t>
      </w:r>
      <w:r w:rsidRPr="00071C1F">
        <w:rPr>
          <w:rFonts w:ascii="Times New Roman" w:eastAsia="Times New Roman" w:hAnsi="Times New Roman" w:cs="Times New Roman"/>
          <w:b/>
          <w:sz w:val="26"/>
          <w:szCs w:val="26"/>
          <w:lang w:eastAsia="ru-RU"/>
        </w:rPr>
        <w:t>ПОСТАНОВЛЯЕТ:</w:t>
      </w:r>
    </w:p>
    <w:p w:rsidR="00071C1F" w:rsidRPr="00071C1F" w:rsidRDefault="00071C1F" w:rsidP="00071C1F">
      <w:pPr>
        <w:spacing w:after="0" w:line="240" w:lineRule="auto"/>
        <w:jc w:val="both"/>
        <w:rPr>
          <w:rFonts w:ascii="Times New Roman" w:eastAsia="Times New Roman" w:hAnsi="Times New Roman" w:cs="Times New Roman"/>
          <w:b/>
          <w:bCs/>
          <w:sz w:val="26"/>
          <w:szCs w:val="26"/>
          <w:lang w:eastAsia="ru-RU"/>
        </w:rPr>
      </w:pPr>
      <w:r w:rsidRPr="00071C1F">
        <w:rPr>
          <w:rFonts w:ascii="Times New Roman" w:eastAsia="Times New Roman" w:hAnsi="Times New Roman" w:cs="Times New Roman"/>
          <w:b/>
          <w:bCs/>
          <w:sz w:val="26"/>
          <w:szCs w:val="26"/>
          <w:lang w:eastAsia="ru-RU"/>
        </w:rPr>
        <w:t xml:space="preserve"> </w:t>
      </w:r>
    </w:p>
    <w:p w:rsidR="00071C1F" w:rsidRPr="00071C1F" w:rsidRDefault="00071C1F" w:rsidP="00071C1F">
      <w:pPr>
        <w:tabs>
          <w:tab w:val="left" w:pos="3174"/>
        </w:tabs>
        <w:spacing w:before="120" w:after="0" w:line="240" w:lineRule="auto"/>
        <w:jc w:val="both"/>
        <w:rPr>
          <w:rFonts w:ascii="Times New Roman" w:eastAsia="Times New Roman" w:hAnsi="Times New Roman" w:cs="Times New Roman"/>
          <w:sz w:val="26"/>
          <w:szCs w:val="26"/>
          <w:lang w:eastAsia="ru-RU"/>
        </w:rPr>
      </w:pPr>
      <w:r w:rsidRPr="00071C1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1. </w:t>
      </w:r>
      <w:r w:rsidRPr="00071C1F">
        <w:rPr>
          <w:rFonts w:ascii="Times New Roman" w:eastAsia="Times New Roman" w:hAnsi="Times New Roman" w:cs="Times New Roman"/>
          <w:sz w:val="26"/>
          <w:szCs w:val="26"/>
          <w:lang w:eastAsia="ru-RU"/>
        </w:rPr>
        <w:t>Утвердить прилагаемый Порядок осуществления бюджетных инвестиций в форме капитальных вложений в объекты муниципальной собственности (Приложение 1).</w:t>
      </w:r>
    </w:p>
    <w:p w:rsidR="00071C1F" w:rsidRPr="00071C1F" w:rsidRDefault="00071C1F" w:rsidP="00071C1F">
      <w:pPr>
        <w:autoSpaceDE w:val="0"/>
        <w:autoSpaceDN w:val="0"/>
        <w:adjustRightInd w:val="0"/>
        <w:spacing w:after="0" w:line="240" w:lineRule="auto"/>
        <w:jc w:val="both"/>
        <w:outlineLvl w:val="0"/>
        <w:rPr>
          <w:rFonts w:ascii="Times New Roman" w:eastAsia="Calibri" w:hAnsi="Times New Roman" w:cs="Times New Roman"/>
          <w:sz w:val="26"/>
          <w:szCs w:val="26"/>
        </w:rPr>
      </w:pPr>
    </w:p>
    <w:p w:rsidR="00071C1F" w:rsidRPr="00071C1F" w:rsidRDefault="00071C1F" w:rsidP="00071C1F">
      <w:pPr>
        <w:autoSpaceDE w:val="0"/>
        <w:autoSpaceDN w:val="0"/>
        <w:adjustRightInd w:val="0"/>
        <w:spacing w:after="0" w:line="24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071C1F">
        <w:rPr>
          <w:rFonts w:ascii="Times New Roman" w:eastAsia="Calibri" w:hAnsi="Times New Roman" w:cs="Times New Roman"/>
          <w:sz w:val="26"/>
          <w:szCs w:val="26"/>
        </w:rPr>
        <w:t>2. Постановление вступает в силу после официального обнародования на официальном сайте Администрации в сети Интернет.</w:t>
      </w:r>
    </w:p>
    <w:p w:rsidR="00071C1F" w:rsidRPr="00071C1F" w:rsidRDefault="00071C1F" w:rsidP="00071C1F">
      <w:pPr>
        <w:autoSpaceDE w:val="0"/>
        <w:autoSpaceDN w:val="0"/>
        <w:adjustRightInd w:val="0"/>
        <w:spacing w:after="0" w:line="240" w:lineRule="auto"/>
        <w:ind w:firstLine="540"/>
        <w:jc w:val="both"/>
        <w:rPr>
          <w:rFonts w:ascii="Times New Roman" w:eastAsia="Calibri" w:hAnsi="Times New Roman" w:cs="Times New Roman"/>
          <w:sz w:val="26"/>
          <w:szCs w:val="26"/>
        </w:rPr>
      </w:pPr>
    </w:p>
    <w:p w:rsidR="00071C1F" w:rsidRPr="00071C1F" w:rsidRDefault="00071C1F" w:rsidP="00071C1F">
      <w:pPr>
        <w:autoSpaceDE w:val="0"/>
        <w:autoSpaceDN w:val="0"/>
        <w:adjustRightInd w:val="0"/>
        <w:spacing w:after="0" w:line="240" w:lineRule="auto"/>
        <w:outlineLvl w:val="0"/>
        <w:rPr>
          <w:rFonts w:ascii="Times New Roman" w:eastAsia="Calibri" w:hAnsi="Times New Roman" w:cs="Times New Roman"/>
          <w:sz w:val="26"/>
          <w:szCs w:val="26"/>
        </w:rPr>
      </w:pPr>
    </w:p>
    <w:p w:rsidR="00071C1F" w:rsidRPr="00071C1F" w:rsidRDefault="00071C1F" w:rsidP="00071C1F">
      <w:pPr>
        <w:autoSpaceDE w:val="0"/>
        <w:autoSpaceDN w:val="0"/>
        <w:adjustRightInd w:val="0"/>
        <w:spacing w:after="0" w:line="240" w:lineRule="auto"/>
        <w:outlineLvl w:val="0"/>
        <w:rPr>
          <w:rFonts w:ascii="Times New Roman" w:eastAsia="Calibri" w:hAnsi="Times New Roman" w:cs="Times New Roman"/>
          <w:sz w:val="26"/>
          <w:szCs w:val="26"/>
        </w:rPr>
      </w:pPr>
      <w:r w:rsidRPr="00071C1F">
        <w:rPr>
          <w:rFonts w:ascii="Times New Roman" w:eastAsia="Calibri" w:hAnsi="Times New Roman" w:cs="Times New Roman"/>
          <w:sz w:val="26"/>
          <w:szCs w:val="26"/>
        </w:rPr>
        <w:t xml:space="preserve">   </w:t>
      </w:r>
    </w:p>
    <w:p w:rsidR="00071C1F" w:rsidRPr="00071C1F" w:rsidRDefault="00071C1F" w:rsidP="00071C1F">
      <w:pPr>
        <w:autoSpaceDE w:val="0"/>
        <w:autoSpaceDN w:val="0"/>
        <w:adjustRightInd w:val="0"/>
        <w:spacing w:after="0" w:line="240" w:lineRule="auto"/>
        <w:outlineLvl w:val="0"/>
        <w:rPr>
          <w:rFonts w:ascii="Times New Roman" w:eastAsia="Calibri" w:hAnsi="Times New Roman" w:cs="Times New Roman"/>
          <w:sz w:val="26"/>
          <w:szCs w:val="26"/>
        </w:rPr>
      </w:pPr>
      <w:r w:rsidRPr="00071C1F">
        <w:rPr>
          <w:rFonts w:ascii="Times New Roman" w:eastAsia="Calibri" w:hAnsi="Times New Roman" w:cs="Times New Roman"/>
          <w:sz w:val="26"/>
          <w:szCs w:val="26"/>
        </w:rPr>
        <w:t xml:space="preserve">     </w:t>
      </w:r>
    </w:p>
    <w:p w:rsidR="00071C1F" w:rsidRPr="00071C1F" w:rsidRDefault="00071C1F" w:rsidP="00071C1F">
      <w:pPr>
        <w:autoSpaceDE w:val="0"/>
        <w:autoSpaceDN w:val="0"/>
        <w:adjustRightInd w:val="0"/>
        <w:spacing w:after="0" w:line="240" w:lineRule="auto"/>
        <w:outlineLvl w:val="0"/>
        <w:rPr>
          <w:rFonts w:ascii="Times New Roman" w:eastAsia="Calibri" w:hAnsi="Times New Roman" w:cs="Times New Roman"/>
          <w:sz w:val="26"/>
          <w:szCs w:val="26"/>
        </w:rPr>
      </w:pPr>
      <w:r w:rsidRPr="00071C1F">
        <w:rPr>
          <w:rFonts w:ascii="Times New Roman" w:eastAsia="Calibri" w:hAnsi="Times New Roman" w:cs="Times New Roman"/>
          <w:sz w:val="26"/>
          <w:szCs w:val="26"/>
        </w:rPr>
        <w:t xml:space="preserve">   Глава </w:t>
      </w:r>
      <w:proofErr w:type="spellStart"/>
      <w:r w:rsidRPr="00071C1F">
        <w:rPr>
          <w:rFonts w:ascii="Times New Roman" w:eastAsia="Calibri" w:hAnsi="Times New Roman" w:cs="Times New Roman"/>
          <w:sz w:val="26"/>
          <w:szCs w:val="26"/>
        </w:rPr>
        <w:t>Опытненского</w:t>
      </w:r>
      <w:proofErr w:type="spellEnd"/>
      <w:r w:rsidRPr="00071C1F">
        <w:rPr>
          <w:rFonts w:ascii="Times New Roman" w:eastAsia="Calibri" w:hAnsi="Times New Roman" w:cs="Times New Roman"/>
          <w:sz w:val="26"/>
          <w:szCs w:val="26"/>
        </w:rPr>
        <w:t xml:space="preserve"> сельсовета</w:t>
      </w:r>
      <w:r w:rsidRPr="00071C1F">
        <w:rPr>
          <w:rFonts w:ascii="Times New Roman" w:eastAsia="Calibri" w:hAnsi="Times New Roman" w:cs="Times New Roman"/>
          <w:sz w:val="26"/>
          <w:szCs w:val="26"/>
        </w:rPr>
        <w:tab/>
      </w:r>
      <w:r w:rsidRPr="00071C1F">
        <w:rPr>
          <w:rFonts w:ascii="Times New Roman" w:eastAsia="Calibri" w:hAnsi="Times New Roman" w:cs="Times New Roman"/>
          <w:sz w:val="26"/>
          <w:szCs w:val="26"/>
        </w:rPr>
        <w:tab/>
      </w:r>
      <w:r w:rsidRPr="00071C1F">
        <w:rPr>
          <w:rFonts w:ascii="Times New Roman" w:eastAsia="Calibri" w:hAnsi="Times New Roman" w:cs="Times New Roman"/>
          <w:sz w:val="26"/>
          <w:szCs w:val="26"/>
        </w:rPr>
        <w:tab/>
        <w:t xml:space="preserve">                          </w:t>
      </w:r>
      <w:proofErr w:type="spellStart"/>
      <w:r w:rsidRPr="00071C1F">
        <w:rPr>
          <w:rFonts w:ascii="Times New Roman" w:eastAsia="Calibri" w:hAnsi="Times New Roman" w:cs="Times New Roman"/>
          <w:sz w:val="26"/>
          <w:szCs w:val="26"/>
        </w:rPr>
        <w:t>В.А.Левенок</w:t>
      </w:r>
      <w:proofErr w:type="spellEnd"/>
    </w:p>
    <w:p w:rsidR="00071C1F" w:rsidRPr="00071C1F" w:rsidRDefault="00071C1F" w:rsidP="00071C1F">
      <w:pPr>
        <w:spacing w:after="0" w:line="240" w:lineRule="auto"/>
        <w:jc w:val="both"/>
        <w:rPr>
          <w:rFonts w:ascii="Times New Roman" w:eastAsia="Times New Roman" w:hAnsi="Times New Roman" w:cs="Times New Roman"/>
          <w:sz w:val="26"/>
          <w:szCs w:val="26"/>
          <w:lang w:eastAsia="ru-RU"/>
        </w:rPr>
      </w:pPr>
    </w:p>
    <w:p w:rsidR="00071C1F" w:rsidRPr="00071C1F" w:rsidRDefault="00071C1F" w:rsidP="00071C1F">
      <w:pPr>
        <w:spacing w:after="0" w:line="240" w:lineRule="auto"/>
        <w:rPr>
          <w:rFonts w:ascii="Times New Roman" w:eastAsia="Times New Roman" w:hAnsi="Times New Roman" w:cs="Times New Roman"/>
          <w:sz w:val="26"/>
          <w:szCs w:val="26"/>
          <w:lang w:eastAsia="ru-RU"/>
        </w:rPr>
      </w:pPr>
    </w:p>
    <w:p w:rsidR="00071C1F" w:rsidRPr="00071C1F" w:rsidRDefault="00071C1F" w:rsidP="00071C1F">
      <w:pPr>
        <w:spacing w:after="0" w:line="240" w:lineRule="auto"/>
        <w:rPr>
          <w:rFonts w:ascii="Times New Roman" w:eastAsia="Times New Roman" w:hAnsi="Times New Roman" w:cs="Times New Roman"/>
          <w:sz w:val="26"/>
          <w:szCs w:val="26"/>
          <w:lang w:eastAsia="ru-RU"/>
        </w:rPr>
      </w:pPr>
    </w:p>
    <w:p w:rsidR="00071C1F" w:rsidRPr="00071C1F" w:rsidRDefault="00071C1F" w:rsidP="00071C1F">
      <w:pPr>
        <w:spacing w:after="0" w:line="240" w:lineRule="auto"/>
        <w:rPr>
          <w:rFonts w:ascii="Times New Roman" w:eastAsia="Times New Roman" w:hAnsi="Times New Roman" w:cs="Times New Roman"/>
          <w:sz w:val="26"/>
          <w:szCs w:val="26"/>
          <w:lang w:eastAsia="ru-RU"/>
        </w:rPr>
      </w:pPr>
    </w:p>
    <w:p w:rsidR="00071C1F" w:rsidRPr="00071C1F" w:rsidRDefault="00071C1F" w:rsidP="00071C1F">
      <w:pPr>
        <w:spacing w:after="0" w:line="240" w:lineRule="auto"/>
        <w:jc w:val="right"/>
        <w:rPr>
          <w:rFonts w:ascii="Times New Roman" w:eastAsia="Times New Roman" w:hAnsi="Times New Roman" w:cs="Times New Roman"/>
          <w:sz w:val="26"/>
          <w:szCs w:val="26"/>
          <w:lang w:eastAsia="ru-RU"/>
        </w:rPr>
      </w:pPr>
    </w:p>
    <w:p w:rsidR="00071C1F" w:rsidRPr="00071C1F" w:rsidRDefault="00071C1F" w:rsidP="00071C1F">
      <w:pPr>
        <w:spacing w:after="0" w:line="240" w:lineRule="auto"/>
        <w:jc w:val="right"/>
        <w:rPr>
          <w:rFonts w:ascii="Times New Roman" w:eastAsia="Times New Roman" w:hAnsi="Times New Roman" w:cs="Times New Roman"/>
          <w:sz w:val="26"/>
          <w:szCs w:val="26"/>
          <w:lang w:eastAsia="ru-RU"/>
        </w:rPr>
      </w:pPr>
    </w:p>
    <w:p w:rsidR="00071C1F" w:rsidRPr="00071C1F" w:rsidRDefault="00071C1F" w:rsidP="00071C1F">
      <w:pPr>
        <w:spacing w:after="0" w:line="240" w:lineRule="auto"/>
        <w:jc w:val="right"/>
        <w:rPr>
          <w:rFonts w:ascii="Times New Roman" w:eastAsia="Times New Roman" w:hAnsi="Times New Roman" w:cs="Times New Roman"/>
          <w:sz w:val="26"/>
          <w:szCs w:val="26"/>
          <w:lang w:eastAsia="ru-RU"/>
        </w:rPr>
      </w:pPr>
    </w:p>
    <w:p w:rsidR="00071C1F" w:rsidRPr="00071C1F" w:rsidRDefault="00071C1F" w:rsidP="00071C1F">
      <w:pPr>
        <w:spacing w:after="0" w:line="240" w:lineRule="auto"/>
        <w:jc w:val="right"/>
        <w:rPr>
          <w:rFonts w:ascii="Times New Roman" w:eastAsia="Times New Roman" w:hAnsi="Times New Roman" w:cs="Times New Roman"/>
          <w:sz w:val="26"/>
          <w:szCs w:val="26"/>
          <w:lang w:eastAsia="ru-RU"/>
        </w:rPr>
      </w:pPr>
    </w:p>
    <w:p w:rsidR="00071C1F" w:rsidRDefault="00071C1F" w:rsidP="00071C1F">
      <w:pPr>
        <w:pStyle w:val="a3"/>
        <w:spacing w:before="0" w:beforeAutospacing="0" w:after="0" w:afterAutospacing="0"/>
        <w:jc w:val="right"/>
        <w:rPr>
          <w:rFonts w:ascii="Arial" w:hAnsi="Arial" w:cs="Arial"/>
          <w:color w:val="000000"/>
          <w:sz w:val="20"/>
          <w:szCs w:val="20"/>
        </w:rPr>
      </w:pPr>
      <w:r>
        <w:rPr>
          <w:color w:val="000000"/>
        </w:rPr>
        <w:lastRenderedPageBreak/>
        <w:t>Приложение</w:t>
      </w:r>
      <w:r>
        <w:rPr>
          <w:color w:val="000000"/>
        </w:rPr>
        <w:br/>
        <w:t>к постановлению Администрации</w:t>
      </w:r>
      <w:r>
        <w:rPr>
          <w:color w:val="000000"/>
        </w:rPr>
        <w:br/>
      </w:r>
      <w:proofErr w:type="spellStart"/>
      <w:r w:rsidR="00980950">
        <w:rPr>
          <w:color w:val="000000"/>
        </w:rPr>
        <w:t>Опытненского</w:t>
      </w:r>
      <w:proofErr w:type="spellEnd"/>
      <w:r w:rsidR="00980950">
        <w:rPr>
          <w:color w:val="000000"/>
        </w:rPr>
        <w:t xml:space="preserve"> сельсовета</w:t>
      </w:r>
      <w:r>
        <w:rPr>
          <w:color w:val="000000"/>
        </w:rPr>
        <w:br/>
        <w:t xml:space="preserve">от </w:t>
      </w:r>
      <w:r w:rsidR="00980950">
        <w:rPr>
          <w:color w:val="000000"/>
        </w:rPr>
        <w:t>20</w:t>
      </w:r>
      <w:r>
        <w:rPr>
          <w:color w:val="000000"/>
        </w:rPr>
        <w:t>.0</w:t>
      </w:r>
      <w:r w:rsidR="00980950">
        <w:rPr>
          <w:color w:val="000000"/>
        </w:rPr>
        <w:t>8</w:t>
      </w:r>
      <w:r>
        <w:rPr>
          <w:color w:val="000000"/>
        </w:rPr>
        <w:t xml:space="preserve">.2020 г № </w:t>
      </w:r>
      <w:r w:rsidR="00980950">
        <w:rPr>
          <w:color w:val="000000"/>
        </w:rPr>
        <w:t>141</w:t>
      </w:r>
      <w:r w:rsidR="00E949EA">
        <w:rPr>
          <w:color w:val="000000"/>
        </w:rPr>
        <w:t>-п</w:t>
      </w:r>
    </w:p>
    <w:p w:rsidR="00071C1F" w:rsidRPr="00E949EA" w:rsidRDefault="00071C1F" w:rsidP="00071C1F">
      <w:pPr>
        <w:pStyle w:val="a3"/>
        <w:spacing w:before="0" w:beforeAutospacing="0" w:after="0" w:afterAutospacing="0"/>
        <w:jc w:val="center"/>
        <w:rPr>
          <w:color w:val="000000"/>
          <w:sz w:val="26"/>
          <w:szCs w:val="26"/>
        </w:rPr>
      </w:pPr>
      <w:r w:rsidRPr="00E949EA">
        <w:rPr>
          <w:b/>
          <w:bCs/>
          <w:color w:val="000000"/>
          <w:sz w:val="26"/>
          <w:szCs w:val="26"/>
        </w:rPr>
        <w:t>ПОРЯДОК</w:t>
      </w:r>
    </w:p>
    <w:p w:rsidR="00071C1F" w:rsidRPr="00E949EA" w:rsidRDefault="00071C1F" w:rsidP="00071C1F">
      <w:pPr>
        <w:pStyle w:val="a3"/>
        <w:spacing w:before="0" w:beforeAutospacing="0" w:after="0" w:afterAutospacing="0"/>
        <w:jc w:val="center"/>
        <w:rPr>
          <w:color w:val="000000"/>
          <w:sz w:val="26"/>
          <w:szCs w:val="26"/>
        </w:rPr>
      </w:pPr>
      <w:r w:rsidRPr="00E949EA">
        <w:rPr>
          <w:b/>
          <w:bCs/>
          <w:color w:val="000000"/>
          <w:sz w:val="26"/>
          <w:szCs w:val="26"/>
        </w:rPr>
        <w:t>осуществления бюджетных инвестиций в форме капитальных вложений в объекты муниципальной собственности</w:t>
      </w:r>
      <w:r w:rsidRPr="00E949EA">
        <w:rPr>
          <w:color w:val="000000"/>
          <w:sz w:val="26"/>
          <w:szCs w:val="26"/>
        </w:rPr>
        <w:t> </w:t>
      </w:r>
    </w:p>
    <w:p w:rsidR="007E6DF3" w:rsidRDefault="007E6DF3" w:rsidP="00071C1F">
      <w:pPr>
        <w:pStyle w:val="a3"/>
        <w:spacing w:before="0" w:beforeAutospacing="0" w:after="0" w:afterAutospacing="0"/>
        <w:jc w:val="center"/>
        <w:rPr>
          <w:b/>
          <w:bCs/>
          <w:color w:val="000000"/>
          <w:sz w:val="26"/>
          <w:szCs w:val="26"/>
        </w:rPr>
      </w:pPr>
    </w:p>
    <w:p w:rsidR="00071C1F" w:rsidRPr="00E949EA" w:rsidRDefault="00071C1F" w:rsidP="00071C1F">
      <w:pPr>
        <w:pStyle w:val="a3"/>
        <w:spacing w:before="0" w:beforeAutospacing="0" w:after="0" w:afterAutospacing="0"/>
        <w:jc w:val="center"/>
        <w:rPr>
          <w:color w:val="000000"/>
          <w:sz w:val="26"/>
          <w:szCs w:val="26"/>
        </w:rPr>
      </w:pPr>
      <w:r w:rsidRPr="00E949EA">
        <w:rPr>
          <w:b/>
          <w:bCs/>
          <w:color w:val="000000"/>
          <w:sz w:val="26"/>
          <w:szCs w:val="26"/>
        </w:rPr>
        <w:t>I. Общие положения</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 </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1. Настоящий Порядок устанавливает:</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 xml:space="preserve">а) правила осуществления бюджетных инвестиций в форме капитальных вложений в объекты капитального строительства муниципальной собственности </w:t>
      </w:r>
      <w:proofErr w:type="spellStart"/>
      <w:r w:rsidR="00761023">
        <w:rPr>
          <w:color w:val="000000"/>
          <w:sz w:val="26"/>
          <w:szCs w:val="26"/>
        </w:rPr>
        <w:t>Опытненского</w:t>
      </w:r>
      <w:proofErr w:type="spellEnd"/>
      <w:r w:rsidR="00761023">
        <w:rPr>
          <w:color w:val="000000"/>
          <w:sz w:val="26"/>
          <w:szCs w:val="26"/>
        </w:rPr>
        <w:t xml:space="preserve"> сельсовета Усть-Абаканского района Республики Хакасия</w:t>
      </w:r>
      <w:r w:rsidRPr="00E949EA">
        <w:rPr>
          <w:color w:val="000000"/>
          <w:sz w:val="26"/>
          <w:szCs w:val="26"/>
        </w:rPr>
        <w:t>  или в приобретение объектов недвижимого имущества в муниципальную собственность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071C1F" w:rsidRPr="00E949EA" w:rsidRDefault="00071C1F" w:rsidP="00071C1F">
      <w:pPr>
        <w:pStyle w:val="a3"/>
        <w:spacing w:before="0" w:beforeAutospacing="0" w:after="0" w:afterAutospacing="0"/>
        <w:jc w:val="both"/>
        <w:rPr>
          <w:color w:val="000000"/>
          <w:sz w:val="26"/>
          <w:szCs w:val="26"/>
        </w:rPr>
      </w:pPr>
      <w:r w:rsidRPr="007E6DF3">
        <w:rPr>
          <w:color w:val="000000"/>
          <w:sz w:val="26"/>
          <w:szCs w:val="26"/>
        </w:rPr>
        <w:t xml:space="preserve">2. Осуществление бюджетных инвестиций осуществляется в соответствии с нормативными правовыми актами поселения, предусмотренными </w:t>
      </w:r>
      <w:r w:rsidR="007E6DF3" w:rsidRPr="007E6DF3">
        <w:rPr>
          <w:color w:val="000000"/>
          <w:sz w:val="26"/>
          <w:szCs w:val="26"/>
        </w:rPr>
        <w:t>ст.</w:t>
      </w:r>
      <w:r w:rsidRPr="007E6DF3">
        <w:rPr>
          <w:color w:val="000000"/>
          <w:sz w:val="26"/>
          <w:szCs w:val="26"/>
        </w:rPr>
        <w:t xml:space="preserve"> 79 Бюджетного кодекса Российской Федерации</w:t>
      </w:r>
      <w:r w:rsidR="007E6DF3" w:rsidRPr="007E6DF3">
        <w:rPr>
          <w:color w:val="000000"/>
          <w:sz w:val="26"/>
          <w:szCs w:val="26"/>
        </w:rPr>
        <w:t>.</w:t>
      </w:r>
    </w:p>
    <w:p w:rsidR="00071C1F" w:rsidRPr="00E949EA" w:rsidRDefault="007E6DF3" w:rsidP="00071C1F">
      <w:pPr>
        <w:pStyle w:val="a3"/>
        <w:spacing w:before="0" w:beforeAutospacing="0" w:after="0" w:afterAutospacing="0"/>
        <w:jc w:val="both"/>
        <w:rPr>
          <w:color w:val="000000"/>
          <w:sz w:val="26"/>
          <w:szCs w:val="26"/>
        </w:rPr>
      </w:pPr>
      <w:r>
        <w:rPr>
          <w:color w:val="000000"/>
          <w:sz w:val="26"/>
          <w:szCs w:val="26"/>
        </w:rPr>
        <w:t>3</w:t>
      </w:r>
      <w:r w:rsidR="00071C1F" w:rsidRPr="00E949EA">
        <w:rPr>
          <w:color w:val="000000"/>
          <w:sz w:val="26"/>
          <w:szCs w:val="26"/>
        </w:rPr>
        <w:t>. Объем бюджетных инвестиций должен соответствовать объему бюджетных ассигнований, предусмотренному на соответствующие цели муниципальными целевыми программами.</w:t>
      </w:r>
    </w:p>
    <w:p w:rsidR="00071C1F" w:rsidRPr="00E949EA" w:rsidRDefault="007E6DF3" w:rsidP="00071C1F">
      <w:pPr>
        <w:pStyle w:val="a3"/>
        <w:spacing w:before="0" w:beforeAutospacing="0" w:after="0" w:afterAutospacing="0"/>
        <w:jc w:val="both"/>
        <w:rPr>
          <w:color w:val="000000"/>
          <w:sz w:val="26"/>
          <w:szCs w:val="26"/>
        </w:rPr>
      </w:pPr>
      <w:r>
        <w:rPr>
          <w:color w:val="000000"/>
          <w:sz w:val="26"/>
          <w:szCs w:val="26"/>
        </w:rPr>
        <w:t>4</w:t>
      </w:r>
      <w:r w:rsidR="00071C1F" w:rsidRPr="00E949EA">
        <w:rPr>
          <w:color w:val="000000"/>
          <w:sz w:val="26"/>
          <w:szCs w:val="26"/>
        </w:rPr>
        <w:t>.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w:t>
      </w:r>
    </w:p>
    <w:p w:rsidR="00071C1F" w:rsidRPr="00E949EA" w:rsidRDefault="007E6DF3" w:rsidP="00071C1F">
      <w:pPr>
        <w:pStyle w:val="a3"/>
        <w:spacing w:before="0" w:beforeAutospacing="0" w:after="0" w:afterAutospacing="0"/>
        <w:jc w:val="both"/>
        <w:rPr>
          <w:color w:val="000000"/>
          <w:sz w:val="26"/>
          <w:szCs w:val="26"/>
        </w:rPr>
      </w:pPr>
      <w:r>
        <w:rPr>
          <w:color w:val="000000"/>
          <w:sz w:val="26"/>
          <w:szCs w:val="26"/>
        </w:rPr>
        <w:t>5</w:t>
      </w:r>
      <w:r w:rsidR="00071C1F" w:rsidRPr="00E949EA">
        <w:rPr>
          <w:color w:val="000000"/>
          <w:sz w:val="26"/>
          <w:szCs w:val="26"/>
        </w:rPr>
        <w:t>.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w:t>
      </w:r>
    </w:p>
    <w:p w:rsidR="00071C1F" w:rsidRPr="00E949EA" w:rsidRDefault="007E6DF3" w:rsidP="00071C1F">
      <w:pPr>
        <w:pStyle w:val="a3"/>
        <w:spacing w:before="0" w:beforeAutospacing="0" w:after="0" w:afterAutospacing="0"/>
        <w:jc w:val="both"/>
        <w:rPr>
          <w:color w:val="000000"/>
          <w:sz w:val="26"/>
          <w:szCs w:val="26"/>
        </w:rPr>
      </w:pPr>
      <w:r>
        <w:rPr>
          <w:color w:val="000000"/>
          <w:sz w:val="26"/>
          <w:szCs w:val="26"/>
        </w:rPr>
        <w:t>6</w:t>
      </w:r>
      <w:r w:rsidR="00071C1F" w:rsidRPr="00E949EA">
        <w:rPr>
          <w:color w:val="000000"/>
          <w:sz w:val="26"/>
          <w:szCs w:val="26"/>
        </w:rPr>
        <w:t>.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переоборудования)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 </w:t>
      </w:r>
    </w:p>
    <w:p w:rsidR="00071C1F" w:rsidRPr="00E949EA" w:rsidRDefault="00071C1F" w:rsidP="00071C1F">
      <w:pPr>
        <w:pStyle w:val="a3"/>
        <w:spacing w:before="0" w:beforeAutospacing="0" w:after="0" w:afterAutospacing="0"/>
        <w:jc w:val="center"/>
        <w:rPr>
          <w:color w:val="000000"/>
          <w:sz w:val="26"/>
          <w:szCs w:val="26"/>
        </w:rPr>
      </w:pPr>
      <w:r w:rsidRPr="00E949EA">
        <w:rPr>
          <w:b/>
          <w:bCs/>
          <w:color w:val="000000"/>
          <w:sz w:val="26"/>
          <w:szCs w:val="26"/>
        </w:rPr>
        <w:t>II. Осуществление бюджетных инвестиций</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 </w:t>
      </w:r>
    </w:p>
    <w:p w:rsidR="00071C1F" w:rsidRPr="00E949EA" w:rsidRDefault="008E52AF" w:rsidP="00071C1F">
      <w:pPr>
        <w:pStyle w:val="a3"/>
        <w:spacing w:before="0" w:beforeAutospacing="0" w:after="0" w:afterAutospacing="0"/>
        <w:jc w:val="both"/>
        <w:rPr>
          <w:color w:val="000000"/>
          <w:sz w:val="26"/>
          <w:szCs w:val="26"/>
        </w:rPr>
      </w:pPr>
      <w:r>
        <w:rPr>
          <w:color w:val="000000"/>
          <w:sz w:val="26"/>
          <w:szCs w:val="26"/>
        </w:rPr>
        <w:t>7</w:t>
      </w:r>
      <w:r w:rsidR="00071C1F" w:rsidRPr="00E949EA">
        <w:rPr>
          <w:color w:val="000000"/>
          <w:sz w:val="26"/>
          <w:szCs w:val="26"/>
        </w:rPr>
        <w:t xml:space="preserve">.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w:t>
      </w:r>
      <w:r w:rsidR="00071C1F" w:rsidRPr="00E949EA">
        <w:rPr>
          <w:color w:val="000000"/>
          <w:sz w:val="26"/>
          <w:szCs w:val="26"/>
        </w:rPr>
        <w:lastRenderedPageBreak/>
        <w:t>(реконструкции, в том числе с элементами реставрации, технического переоборудования) и (или) приобретения объектов:</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а) муниципальными заказчиками, являющимися получателями средств местного бюджета;</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071C1F" w:rsidRPr="00E949EA" w:rsidRDefault="008E52AF" w:rsidP="00071C1F">
      <w:pPr>
        <w:pStyle w:val="a3"/>
        <w:spacing w:before="0" w:beforeAutospacing="0" w:after="0" w:afterAutospacing="0"/>
        <w:jc w:val="both"/>
        <w:rPr>
          <w:color w:val="000000"/>
          <w:sz w:val="26"/>
          <w:szCs w:val="26"/>
        </w:rPr>
      </w:pPr>
      <w:r>
        <w:rPr>
          <w:color w:val="000000"/>
          <w:sz w:val="26"/>
          <w:szCs w:val="26"/>
        </w:rPr>
        <w:t>8</w:t>
      </w:r>
      <w:r w:rsidR="00071C1F" w:rsidRPr="00E949EA">
        <w:rPr>
          <w:color w:val="000000"/>
          <w:sz w:val="26"/>
          <w:szCs w:val="26"/>
        </w:rPr>
        <w:t>.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071C1F" w:rsidRPr="00E949EA" w:rsidRDefault="008E52AF" w:rsidP="00071C1F">
      <w:pPr>
        <w:pStyle w:val="a3"/>
        <w:spacing w:before="0" w:beforeAutospacing="0" w:after="0" w:afterAutospacing="0"/>
        <w:jc w:val="both"/>
        <w:rPr>
          <w:color w:val="000000"/>
          <w:sz w:val="26"/>
          <w:szCs w:val="26"/>
        </w:rPr>
      </w:pPr>
      <w:r>
        <w:rPr>
          <w:color w:val="000000"/>
          <w:sz w:val="26"/>
          <w:szCs w:val="26"/>
        </w:rPr>
        <w:t>9</w:t>
      </w:r>
      <w:r w:rsidR="00071C1F" w:rsidRPr="00E949EA">
        <w:rPr>
          <w:color w:val="000000"/>
          <w:sz w:val="26"/>
          <w:szCs w:val="26"/>
        </w:rPr>
        <w:t>. В целях осуществления бюджетных инвестиций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1</w:t>
      </w:r>
      <w:r w:rsidR="008E52AF">
        <w:rPr>
          <w:color w:val="000000"/>
          <w:sz w:val="26"/>
          <w:szCs w:val="26"/>
        </w:rPr>
        <w:t>0</w:t>
      </w:r>
      <w:r w:rsidRPr="00E949EA">
        <w:rPr>
          <w:color w:val="000000"/>
          <w:sz w:val="26"/>
          <w:szCs w:val="26"/>
        </w:rPr>
        <w:t>. Соглашение о передаче полномочий может быть заключено в отношении нескольких объектов и должно содержать в том числе:</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в) ответственность организации за неисполнение или ненадлежащее исполнение переданных ей полномочий;</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lastRenderedPageBreak/>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rsidR="00071C1F" w:rsidRPr="00E949EA" w:rsidRDefault="00221030" w:rsidP="00071C1F">
      <w:pPr>
        <w:pStyle w:val="a3"/>
        <w:spacing w:before="0" w:beforeAutospacing="0" w:after="0" w:afterAutospacing="0"/>
        <w:jc w:val="both"/>
        <w:rPr>
          <w:color w:val="000000"/>
          <w:sz w:val="26"/>
          <w:szCs w:val="26"/>
        </w:rPr>
      </w:pPr>
      <w:r>
        <w:rPr>
          <w:color w:val="000000"/>
          <w:sz w:val="26"/>
          <w:szCs w:val="26"/>
        </w:rPr>
        <w:t>11</w:t>
      </w:r>
      <w:r w:rsidR="00071C1F" w:rsidRPr="00E949EA">
        <w:rPr>
          <w:color w:val="000000"/>
          <w:sz w:val="26"/>
          <w:szCs w:val="26"/>
        </w:rPr>
        <w:t>.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w:t>
      </w:r>
      <w:r w:rsidR="00482275">
        <w:rPr>
          <w:color w:val="000000"/>
          <w:sz w:val="26"/>
          <w:szCs w:val="26"/>
        </w:rPr>
        <w:t>ым казначейством лицевых счетах.</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1</w:t>
      </w:r>
      <w:r w:rsidR="00221030">
        <w:rPr>
          <w:color w:val="000000"/>
          <w:sz w:val="26"/>
          <w:szCs w:val="26"/>
        </w:rPr>
        <w:t>2</w:t>
      </w:r>
      <w:r w:rsidRPr="00E949EA">
        <w:rPr>
          <w:color w:val="000000"/>
          <w:sz w:val="26"/>
          <w:szCs w:val="26"/>
        </w:rPr>
        <w:t xml:space="preserve">. </w:t>
      </w:r>
      <w:r w:rsidR="00482275">
        <w:rPr>
          <w:color w:val="000000"/>
          <w:sz w:val="26"/>
          <w:szCs w:val="26"/>
        </w:rPr>
        <w:t xml:space="preserve">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w:t>
      </w:r>
      <w:bookmarkStart w:id="0" w:name="_GoBack"/>
      <w:bookmarkEnd w:id="0"/>
      <w:r w:rsidR="00482275">
        <w:rPr>
          <w:color w:val="000000"/>
          <w:sz w:val="26"/>
          <w:szCs w:val="26"/>
        </w:rPr>
        <w:t>Федерации.</w:t>
      </w:r>
    </w:p>
    <w:p w:rsidR="00071C1F" w:rsidRPr="00E949EA" w:rsidRDefault="00071C1F" w:rsidP="00071C1F">
      <w:pPr>
        <w:pStyle w:val="a3"/>
        <w:spacing w:before="0" w:beforeAutospacing="0" w:after="0" w:afterAutospacing="0"/>
        <w:jc w:val="both"/>
        <w:rPr>
          <w:color w:val="000000"/>
          <w:sz w:val="26"/>
          <w:szCs w:val="26"/>
        </w:rPr>
      </w:pPr>
      <w:r w:rsidRPr="00E949EA">
        <w:rPr>
          <w:color w:val="000000"/>
          <w:sz w:val="26"/>
          <w:szCs w:val="26"/>
        </w:rPr>
        <w:t> </w:t>
      </w:r>
    </w:p>
    <w:p w:rsidR="00071C1F" w:rsidRPr="00E949EA" w:rsidRDefault="00071C1F" w:rsidP="00071C1F">
      <w:pPr>
        <w:pStyle w:val="a3"/>
        <w:spacing w:before="0" w:beforeAutospacing="0" w:after="0" w:afterAutospacing="0"/>
        <w:rPr>
          <w:color w:val="000000"/>
          <w:sz w:val="26"/>
          <w:szCs w:val="26"/>
        </w:rPr>
      </w:pPr>
      <w:r w:rsidRPr="00E949EA">
        <w:rPr>
          <w:color w:val="000000"/>
          <w:sz w:val="26"/>
          <w:szCs w:val="26"/>
        </w:rPr>
        <w:t> </w:t>
      </w:r>
    </w:p>
    <w:p w:rsidR="00465F5D" w:rsidRPr="00E949EA" w:rsidRDefault="00465F5D">
      <w:pPr>
        <w:rPr>
          <w:rFonts w:ascii="Times New Roman" w:hAnsi="Times New Roman" w:cs="Times New Roman"/>
          <w:sz w:val="26"/>
          <w:szCs w:val="26"/>
        </w:rPr>
      </w:pPr>
    </w:p>
    <w:sectPr w:rsidR="00465F5D" w:rsidRPr="00E94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Hak">
    <w:altName w:val="Times New Roman"/>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1D"/>
    <w:rsid w:val="00071C1F"/>
    <w:rsid w:val="00221030"/>
    <w:rsid w:val="002B3A9B"/>
    <w:rsid w:val="00372A1E"/>
    <w:rsid w:val="00465F5D"/>
    <w:rsid w:val="00482275"/>
    <w:rsid w:val="00492D1D"/>
    <w:rsid w:val="004E1A58"/>
    <w:rsid w:val="00761023"/>
    <w:rsid w:val="007E6DF3"/>
    <w:rsid w:val="008E52AF"/>
    <w:rsid w:val="00980950"/>
    <w:rsid w:val="00AD5E4A"/>
    <w:rsid w:val="00E9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EB19"/>
  <w15:chartTrackingRefBased/>
  <w15:docId w15:val="{DF218177-73F1-426C-85E7-69125665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1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071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71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1525">
      <w:bodyDiv w:val="1"/>
      <w:marLeft w:val="0"/>
      <w:marRight w:val="0"/>
      <w:marTop w:val="0"/>
      <w:marBottom w:val="0"/>
      <w:divBdr>
        <w:top w:val="none" w:sz="0" w:space="0" w:color="auto"/>
        <w:left w:val="none" w:sz="0" w:space="0" w:color="auto"/>
        <w:bottom w:val="none" w:sz="0" w:space="0" w:color="auto"/>
        <w:right w:val="none" w:sz="0" w:space="0" w:color="auto"/>
      </w:divBdr>
    </w:div>
    <w:div w:id="9650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2020-08-20T11:01:00Z</dcterms:created>
  <dcterms:modified xsi:type="dcterms:W3CDTF">2020-08-21T04:53:00Z</dcterms:modified>
</cp:coreProperties>
</file>