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E6" w:rsidRPr="00C92DE6" w:rsidRDefault="00C92DE6" w:rsidP="00C92DE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bookmarkStart w:id="0" w:name="_GoBack"/>
      <w:bookmarkEnd w:id="0"/>
      <w:r w:rsidRPr="00C92DE6">
        <w:rPr>
          <w:rFonts w:ascii="Times New Roman Hak" w:eastAsia="Times New Roman" w:hAnsi="Times New Roman Hak" w:cs="Arial"/>
          <w:sz w:val="26"/>
          <w:szCs w:val="20"/>
          <w:lang w:eastAsia="ru-RU"/>
        </w:rPr>
        <w:t xml:space="preserve">                                                              </w:t>
      </w:r>
      <w:r w:rsidRPr="00C92DE6">
        <w:rPr>
          <w:rFonts w:eastAsia="Times New Roman" w:cs="Arial"/>
          <w:sz w:val="26"/>
          <w:szCs w:val="20"/>
          <w:lang w:eastAsia="ru-RU"/>
        </w:rPr>
        <w:t xml:space="preserve">    </w:t>
      </w:r>
      <w:r w:rsidRPr="00C92DE6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 wp14:anchorId="484B892F" wp14:editId="14DAB0BC">
            <wp:extent cx="544830" cy="54483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DE6">
        <w:rPr>
          <w:rFonts w:eastAsia="Times New Roman" w:cs="Arial"/>
          <w:sz w:val="26"/>
          <w:szCs w:val="20"/>
          <w:lang w:eastAsia="ru-RU"/>
        </w:rPr>
        <w:t xml:space="preserve">                                                                                  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 Hak" w:eastAsia="Times New Roman" w:hAnsi="Times New Roman Hak" w:cs="Times New Roman"/>
          <w:sz w:val="26"/>
          <w:szCs w:val="26"/>
          <w:lang w:eastAsia="ru-RU"/>
        </w:rPr>
      </w:pPr>
      <w:r w:rsidRPr="00C92DE6">
        <w:rPr>
          <w:rFonts w:ascii="Times New Roman Hak" w:eastAsia="Times New Roman" w:hAnsi="Times New Roman Hak" w:cs="Times New Roman"/>
          <w:sz w:val="26"/>
          <w:szCs w:val="26"/>
          <w:lang w:eastAsia="ru-RU"/>
        </w:rPr>
        <w:t xml:space="preserve">   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 Hak" w:eastAsia="Times New Roman" w:hAnsi="Times New Roman Hak" w:cs="Times New Roman"/>
          <w:sz w:val="26"/>
          <w:szCs w:val="26"/>
          <w:lang w:eastAsia="ru-RU"/>
        </w:rPr>
        <w:t xml:space="preserve">      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РОССИЯ ФЕДЕРАЦИЯЗЫ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РОССИЙСКАЯ ФЕДЕРАЦИЯ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ХАКАС РЕСПУБЛИКАНЫН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РЕСПУБЛИКА ХАКАСИЯ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А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 ПИЛТ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АЙМААНЫ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УСТЬ-АБАКАНСКОГО РАЙОНА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ОПЫТНЕНСКАЙ ААЛ Ч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АДМИНИСТРАЦИЯ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ОПЫТНЕНСКОГО СЕЛЬСОВЕТА</w:t>
      </w:r>
    </w:p>
    <w:p w:rsidR="00C92DE6" w:rsidRPr="00C92DE6" w:rsidRDefault="00C92DE6" w:rsidP="00C9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4272C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24531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F17008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№  </w:t>
      </w:r>
      <w:r w:rsidR="00FE422D">
        <w:rPr>
          <w:rFonts w:ascii="Times New Roman" w:eastAsia="Times New Roman" w:hAnsi="Times New Roman" w:cs="Times New Roman"/>
          <w:sz w:val="24"/>
          <w:szCs w:val="24"/>
          <w:lang w:eastAsia="ru-RU"/>
        </w:rPr>
        <w:t>133</w:t>
      </w:r>
      <w:r w:rsidR="0099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</w:t>
      </w: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Зелёное</w:t>
      </w:r>
    </w:p>
    <w:p w:rsidR="005C6274" w:rsidRDefault="005C6274" w:rsidP="005C6274">
      <w:pPr>
        <w:pStyle w:val="210"/>
        <w:shd w:val="clear" w:color="auto" w:fill="auto"/>
        <w:spacing w:line="270" w:lineRule="exact"/>
        <w:ind w:firstLine="0"/>
        <w:jc w:val="left"/>
        <w:rPr>
          <w:rStyle w:val="21"/>
          <w:b/>
          <w:bCs/>
          <w:color w:val="000000"/>
        </w:rPr>
      </w:pPr>
      <w:r>
        <w:rPr>
          <w:rStyle w:val="21"/>
          <w:b/>
          <w:bCs/>
          <w:color w:val="000000"/>
        </w:rPr>
        <w:t xml:space="preserve">Об утверждении Порядка составления </w:t>
      </w:r>
    </w:p>
    <w:p w:rsidR="005C6274" w:rsidRDefault="005C6274" w:rsidP="005C6274">
      <w:pPr>
        <w:pStyle w:val="210"/>
        <w:shd w:val="clear" w:color="auto" w:fill="auto"/>
        <w:spacing w:line="270" w:lineRule="exact"/>
        <w:ind w:firstLine="0"/>
        <w:jc w:val="left"/>
      </w:pPr>
      <w:r>
        <w:rPr>
          <w:rStyle w:val="21"/>
          <w:b/>
          <w:bCs/>
          <w:color w:val="000000"/>
        </w:rPr>
        <w:t>и утверждения плана</w:t>
      </w:r>
    </w:p>
    <w:p w:rsidR="005C6274" w:rsidRDefault="005C6274" w:rsidP="005C6274">
      <w:pPr>
        <w:pStyle w:val="210"/>
        <w:shd w:val="clear" w:color="auto" w:fill="auto"/>
        <w:spacing w:line="312" w:lineRule="exact"/>
        <w:ind w:left="360" w:hanging="360"/>
        <w:jc w:val="left"/>
        <w:rPr>
          <w:rStyle w:val="21"/>
          <w:b/>
          <w:bCs/>
          <w:color w:val="000000"/>
        </w:rPr>
      </w:pPr>
      <w:r>
        <w:rPr>
          <w:rStyle w:val="21"/>
          <w:b/>
          <w:bCs/>
          <w:color w:val="000000"/>
        </w:rPr>
        <w:t xml:space="preserve">финансово-хозяйственной деятельности </w:t>
      </w:r>
    </w:p>
    <w:p w:rsidR="005C6274" w:rsidRDefault="005C6274" w:rsidP="005C6274">
      <w:pPr>
        <w:pStyle w:val="210"/>
        <w:shd w:val="clear" w:color="auto" w:fill="auto"/>
        <w:spacing w:line="312" w:lineRule="exact"/>
        <w:ind w:left="360" w:hanging="360"/>
        <w:jc w:val="left"/>
      </w:pPr>
      <w:r>
        <w:rPr>
          <w:rStyle w:val="21"/>
          <w:b/>
          <w:bCs/>
          <w:color w:val="000000"/>
        </w:rPr>
        <w:t xml:space="preserve">муниципальных учреждений </w:t>
      </w:r>
    </w:p>
    <w:p w:rsidR="005C6274" w:rsidRDefault="005C6274" w:rsidP="005C6274">
      <w:pPr>
        <w:pStyle w:val="a6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C6274" w:rsidRPr="005C6274" w:rsidRDefault="005C6274" w:rsidP="005C6274">
      <w:pPr>
        <w:pStyle w:val="a6"/>
        <w:spacing w:before="0" w:beforeAutospacing="0" w:after="0" w:afterAutospacing="0"/>
        <w:ind w:firstLine="360"/>
        <w:jc w:val="both"/>
        <w:rPr>
          <w:b/>
          <w:bCs/>
          <w:color w:val="000000"/>
          <w:sz w:val="26"/>
          <w:szCs w:val="26"/>
        </w:rPr>
      </w:pPr>
      <w:r w:rsidRPr="005C6274">
        <w:rPr>
          <w:rFonts w:cs="Courier New"/>
          <w:color w:val="000000"/>
          <w:sz w:val="26"/>
          <w:szCs w:val="26"/>
          <w:shd w:val="clear" w:color="auto" w:fill="FFFFFF"/>
        </w:rPr>
        <w:t xml:space="preserve">В соответствии с подпунктом 6 пункта 3.3 статьи 32 Федерального закона от 12.01.1996 </w:t>
      </w:r>
      <w:r w:rsidRPr="005C6274">
        <w:rPr>
          <w:rFonts w:cs="Courier New"/>
          <w:color w:val="000000"/>
          <w:sz w:val="26"/>
          <w:szCs w:val="26"/>
          <w:shd w:val="clear" w:color="auto" w:fill="FFFFFF"/>
          <w:lang w:val="en-US" w:eastAsia="en-US"/>
        </w:rPr>
        <w:t>N</w:t>
      </w:r>
      <w:r w:rsidRPr="005C6274">
        <w:rPr>
          <w:rFonts w:cs="Courier New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5C6274">
        <w:rPr>
          <w:rFonts w:cs="Courier New"/>
          <w:color w:val="000000"/>
          <w:sz w:val="26"/>
          <w:szCs w:val="26"/>
          <w:shd w:val="clear" w:color="auto" w:fill="FFFFFF"/>
        </w:rPr>
        <w:t xml:space="preserve">7-ФЗ «О некоммерческих организациях», статьей 2 Федерального закона от 03.11.2006 </w:t>
      </w:r>
      <w:r w:rsidRPr="005C6274">
        <w:rPr>
          <w:rFonts w:cs="Courier New"/>
          <w:color w:val="000000"/>
          <w:sz w:val="26"/>
          <w:szCs w:val="26"/>
          <w:shd w:val="clear" w:color="auto" w:fill="FFFFFF"/>
          <w:lang w:val="en-US" w:eastAsia="en-US"/>
        </w:rPr>
        <w:t>N</w:t>
      </w:r>
      <w:r w:rsidRPr="005C6274">
        <w:rPr>
          <w:rFonts w:cs="Courier New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5C6274">
        <w:rPr>
          <w:rFonts w:cs="Courier New"/>
          <w:color w:val="000000"/>
          <w:sz w:val="26"/>
          <w:szCs w:val="26"/>
          <w:shd w:val="clear" w:color="auto" w:fill="FFFFFF"/>
        </w:rPr>
        <w:t>174-ФЗ «Об автономных учреждениях», руководствуясь Требованиями к плану финансово-хозяйственной деятельности государственного (муниципального) учреждения, утвержденными</w:t>
      </w:r>
      <w:hyperlink r:id="rId7" w:history="1">
        <w:r w:rsidRPr="00997280">
          <w:rPr>
            <w:sz w:val="26"/>
            <w:szCs w:val="26"/>
          </w:rPr>
          <w:t xml:space="preserve"> приказом Министерства финансов</w:t>
        </w:r>
      </w:hyperlink>
      <w:r w:rsidRPr="00997280">
        <w:rPr>
          <w:sz w:val="26"/>
          <w:szCs w:val="26"/>
          <w:shd w:val="clear" w:color="auto" w:fill="FFFFFF"/>
        </w:rPr>
        <w:t xml:space="preserve"> </w:t>
      </w:r>
      <w:hyperlink r:id="rId8" w:history="1">
        <w:r w:rsidRPr="00997280">
          <w:rPr>
            <w:sz w:val="26"/>
            <w:szCs w:val="26"/>
          </w:rPr>
          <w:t xml:space="preserve">Российской Федерации от 31.08.2018 </w:t>
        </w:r>
        <w:r w:rsidRPr="00997280">
          <w:rPr>
            <w:sz w:val="26"/>
            <w:szCs w:val="26"/>
            <w:lang w:val="en-US" w:eastAsia="en-US"/>
          </w:rPr>
          <w:t>N</w:t>
        </w:r>
        <w:r w:rsidRPr="00997280">
          <w:rPr>
            <w:sz w:val="26"/>
            <w:szCs w:val="26"/>
            <w:lang w:eastAsia="en-US"/>
          </w:rPr>
          <w:t xml:space="preserve"> </w:t>
        </w:r>
        <w:r w:rsidRPr="00997280">
          <w:rPr>
            <w:sz w:val="26"/>
            <w:szCs w:val="26"/>
          </w:rPr>
          <w:t>186н «О требованиях к составлению и</w:t>
        </w:r>
      </w:hyperlink>
      <w:r w:rsidRPr="00997280">
        <w:rPr>
          <w:sz w:val="26"/>
          <w:szCs w:val="26"/>
          <w:shd w:val="clear" w:color="auto" w:fill="FFFFFF"/>
        </w:rPr>
        <w:t xml:space="preserve"> </w:t>
      </w:r>
      <w:hyperlink r:id="rId9" w:history="1">
        <w:r w:rsidRPr="00997280">
          <w:rPr>
            <w:sz w:val="26"/>
            <w:szCs w:val="26"/>
          </w:rPr>
          <w:t>утверждению плана финансово-хозяйственной деятельности государственного</w:t>
        </w:r>
      </w:hyperlink>
      <w:r w:rsidRPr="00997280">
        <w:rPr>
          <w:sz w:val="26"/>
          <w:szCs w:val="26"/>
          <w:shd w:val="clear" w:color="auto" w:fill="FFFFFF"/>
        </w:rPr>
        <w:t xml:space="preserve"> </w:t>
      </w:r>
      <w:hyperlink r:id="rId10" w:history="1">
        <w:r w:rsidRPr="00997280">
          <w:rPr>
            <w:sz w:val="26"/>
            <w:szCs w:val="26"/>
          </w:rPr>
          <w:t>(муниципального) учреждения»,</w:t>
        </w:r>
      </w:hyperlink>
      <w:r w:rsidRPr="005C6274">
        <w:rPr>
          <w:rFonts w:cs="Courier New"/>
          <w:color w:val="000000"/>
          <w:sz w:val="26"/>
          <w:szCs w:val="26"/>
          <w:shd w:val="clear" w:color="auto" w:fill="FFFFFF"/>
        </w:rPr>
        <w:t xml:space="preserve"> Администрация </w:t>
      </w:r>
      <w:r>
        <w:rPr>
          <w:rFonts w:cs="Courier New"/>
          <w:color w:val="000000"/>
          <w:sz w:val="26"/>
          <w:szCs w:val="26"/>
          <w:shd w:val="clear" w:color="auto" w:fill="FFFFFF"/>
        </w:rPr>
        <w:t>Опытненского сельсовета</w:t>
      </w:r>
    </w:p>
    <w:p w:rsidR="000F162C" w:rsidRPr="005C6274" w:rsidRDefault="006A5CA7" w:rsidP="005C6274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A5CA7">
        <w:rPr>
          <w:b/>
          <w:bCs/>
          <w:color w:val="000000"/>
          <w:sz w:val="28"/>
          <w:szCs w:val="28"/>
        </w:rPr>
        <w:t> </w:t>
      </w:r>
    </w:p>
    <w:p w:rsidR="00BF725E" w:rsidRDefault="006A5CA7" w:rsidP="004272CC">
      <w:pPr>
        <w:pStyle w:val="a6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F725E">
        <w:rPr>
          <w:b/>
          <w:color w:val="000000"/>
          <w:sz w:val="28"/>
          <w:szCs w:val="28"/>
          <w:shd w:val="clear" w:color="auto" w:fill="FFFFFF"/>
        </w:rPr>
        <w:t>ПОСТАНОВЛЯЕТ:</w:t>
      </w:r>
    </w:p>
    <w:p w:rsidR="000F162C" w:rsidRDefault="000F162C" w:rsidP="004272CC">
      <w:pPr>
        <w:pStyle w:val="a6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5C6274" w:rsidRPr="005C6274" w:rsidRDefault="005C6274" w:rsidP="005C6274">
      <w:pPr>
        <w:widowControl w:val="0"/>
        <w:numPr>
          <w:ilvl w:val="0"/>
          <w:numId w:val="3"/>
        </w:numPr>
        <w:tabs>
          <w:tab w:val="left" w:pos="1018"/>
        </w:tabs>
        <w:spacing w:after="0" w:line="307" w:lineRule="exact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Порядок составления и утверждения плана </w:t>
      </w:r>
      <w:proofErr w:type="spellStart"/>
      <w:r w:rsidRPr="005C6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финансово</w:t>
      </w:r>
      <w:r w:rsidRPr="005C6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хозяйственной</w:t>
      </w:r>
      <w:proofErr w:type="spellEnd"/>
      <w:r w:rsidRPr="005C6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деятельности муниципальных учреждений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Опытненского сельсовета</w:t>
      </w:r>
      <w:r w:rsidRPr="005C6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согласно приложению к настоящему постановлению.</w:t>
      </w:r>
    </w:p>
    <w:p w:rsidR="005C6274" w:rsidRPr="005C6274" w:rsidRDefault="005C6274" w:rsidP="005C6274">
      <w:pPr>
        <w:widowControl w:val="0"/>
        <w:numPr>
          <w:ilvl w:val="0"/>
          <w:numId w:val="3"/>
        </w:numPr>
        <w:tabs>
          <w:tab w:val="left" w:pos="1014"/>
        </w:tabs>
        <w:spacing w:after="0" w:line="307" w:lineRule="exact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Разместить настоящее постановление на официальном сайте администрации </w:t>
      </w:r>
      <w:r w:rsidR="00E60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Опытненского сельсовета</w:t>
      </w:r>
      <w:r w:rsidRPr="005C6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сети «Интернет».</w:t>
      </w:r>
    </w:p>
    <w:p w:rsidR="005C6274" w:rsidRPr="005C6274" w:rsidRDefault="005C6274" w:rsidP="005C6274">
      <w:pPr>
        <w:widowControl w:val="0"/>
        <w:numPr>
          <w:ilvl w:val="0"/>
          <w:numId w:val="3"/>
        </w:numPr>
        <w:tabs>
          <w:tab w:val="left" w:pos="1014"/>
        </w:tabs>
        <w:spacing w:after="0" w:line="307" w:lineRule="exact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за исполнением настоящего постановления </w:t>
      </w:r>
      <w:r w:rsidR="00797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оставляю за собой.</w:t>
      </w:r>
    </w:p>
    <w:p w:rsidR="005C6274" w:rsidRPr="00797D63" w:rsidRDefault="005C6274" w:rsidP="005C6274">
      <w:pPr>
        <w:widowControl w:val="0"/>
        <w:numPr>
          <w:ilvl w:val="0"/>
          <w:numId w:val="3"/>
        </w:numPr>
        <w:tabs>
          <w:tab w:val="left" w:pos="1014"/>
        </w:tabs>
        <w:spacing w:after="0" w:line="307" w:lineRule="exact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применяется при формировании плана финансово-хозяйственной деятельности муниципального учр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еждения.</w:t>
      </w:r>
      <w:r w:rsidRPr="005C6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97D63" w:rsidRDefault="00797D63" w:rsidP="00797D63">
      <w:pPr>
        <w:widowControl w:val="0"/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7D63" w:rsidRDefault="00797D63" w:rsidP="00797D63">
      <w:pPr>
        <w:widowControl w:val="0"/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7D63" w:rsidRDefault="00797D63" w:rsidP="00797D63">
      <w:pPr>
        <w:widowControl w:val="0"/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7D63" w:rsidRDefault="00797D63" w:rsidP="00797D63">
      <w:pPr>
        <w:widowControl w:val="0"/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7280" w:rsidRDefault="00997280" w:rsidP="00797D63">
      <w:pPr>
        <w:widowControl w:val="0"/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Опытненского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                                                       Р.М.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Тляков</w:t>
      </w:r>
      <w:proofErr w:type="spellEnd"/>
    </w:p>
    <w:p w:rsidR="00797D63" w:rsidRDefault="00797D63" w:rsidP="00797D63">
      <w:pPr>
        <w:widowControl w:val="0"/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7280" w:rsidRDefault="00997280" w:rsidP="00997280">
      <w:pPr>
        <w:widowControl w:val="0"/>
        <w:tabs>
          <w:tab w:val="left" w:pos="1014"/>
        </w:tabs>
        <w:spacing w:after="0" w:line="307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997280" w:rsidRDefault="00997280" w:rsidP="00997280">
      <w:pPr>
        <w:widowControl w:val="0"/>
        <w:tabs>
          <w:tab w:val="left" w:pos="1014"/>
        </w:tabs>
        <w:spacing w:after="0" w:line="307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997280" w:rsidRDefault="00997280" w:rsidP="00997280">
      <w:pPr>
        <w:widowControl w:val="0"/>
        <w:tabs>
          <w:tab w:val="left" w:pos="1014"/>
        </w:tabs>
        <w:spacing w:after="0" w:line="307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Опытненского сельсовета</w:t>
      </w:r>
    </w:p>
    <w:p w:rsidR="00997280" w:rsidRDefault="00997280" w:rsidP="00997280">
      <w:pPr>
        <w:widowControl w:val="0"/>
        <w:tabs>
          <w:tab w:val="left" w:pos="1014"/>
        </w:tabs>
        <w:spacing w:after="0" w:line="307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21.11.2022</w:t>
      </w: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28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133</w:t>
      </w: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997280" w:rsidRDefault="00997280" w:rsidP="00997280">
      <w:pPr>
        <w:widowControl w:val="0"/>
        <w:tabs>
          <w:tab w:val="left" w:pos="1014"/>
        </w:tabs>
        <w:spacing w:after="0" w:line="307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7280" w:rsidRPr="00997280" w:rsidRDefault="00997280" w:rsidP="00997280">
      <w:pPr>
        <w:widowControl w:val="0"/>
        <w:tabs>
          <w:tab w:val="left" w:pos="1014"/>
        </w:tabs>
        <w:spacing w:after="0" w:line="307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7280" w:rsidRDefault="00997280" w:rsidP="00997280">
      <w:pPr>
        <w:widowControl w:val="0"/>
        <w:tabs>
          <w:tab w:val="left" w:pos="1014"/>
        </w:tabs>
        <w:spacing w:after="0" w:line="307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997280" w:rsidRDefault="00997280" w:rsidP="00997280">
      <w:pPr>
        <w:widowControl w:val="0"/>
        <w:tabs>
          <w:tab w:val="left" w:pos="1014"/>
        </w:tabs>
        <w:spacing w:after="0" w:line="307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составления и утверждения плана финансово-хозяйственной деятельности муниципальных учреждений </w:t>
      </w:r>
    </w:p>
    <w:p w:rsidR="00997280" w:rsidRPr="00997280" w:rsidRDefault="00997280" w:rsidP="00997280">
      <w:pPr>
        <w:widowControl w:val="0"/>
        <w:tabs>
          <w:tab w:val="left" w:pos="1014"/>
        </w:tabs>
        <w:spacing w:after="0" w:line="307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97280" w:rsidRPr="00997280" w:rsidRDefault="00997280" w:rsidP="00997280">
      <w:pPr>
        <w:widowControl w:val="0"/>
        <w:numPr>
          <w:ilvl w:val="0"/>
          <w:numId w:val="17"/>
        </w:numPr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</w:t>
      </w: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Порядок устанавливает требования к составлению и утверждению плана финансово-хозяйственной деятельности (далее-План) муниципальных бюджетных и автономных учреждений (далее- учреждения), получающих из бюджета (далее-местный бюджет) субсидии на возмещение нормативных затрат, связанных с оказанием ими в соответствии с муниципальным заданием муниципальных услуг (выполнением работ).</w:t>
      </w:r>
    </w:p>
    <w:p w:rsidR="00997280" w:rsidRPr="00997280" w:rsidRDefault="00997280" w:rsidP="00997280">
      <w:pPr>
        <w:widowControl w:val="0"/>
        <w:numPr>
          <w:ilvl w:val="0"/>
          <w:numId w:val="17"/>
        </w:numPr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составляется на очередной финансовый год и плановый период.</w:t>
      </w:r>
    </w:p>
    <w:p w:rsidR="00997280" w:rsidRPr="00997280" w:rsidRDefault="00997280" w:rsidP="00997280">
      <w:pPr>
        <w:widowControl w:val="0"/>
        <w:numPr>
          <w:ilvl w:val="0"/>
          <w:numId w:val="17"/>
        </w:numPr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составляется учреждением по кассовому методу в рублях. Составление и утверждение Плана, содержащего сведения, составляющие государственную тайну, должно осуществляться с соблюдением законодательства Российской Федерации о защите государственной тайны</w:t>
      </w:r>
    </w:p>
    <w:p w:rsidR="00997280" w:rsidRPr="00997280" w:rsidRDefault="00997280" w:rsidP="00997280">
      <w:pPr>
        <w:widowControl w:val="0"/>
        <w:numPr>
          <w:ilvl w:val="0"/>
          <w:numId w:val="17"/>
        </w:numPr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 составляет проект Плана в период формирования проекта решения о местном бюджете в срок до 15 сентября текущего года в соответствии с прилагаемой формой (приложение </w:t>
      </w:r>
      <w:r w:rsidRPr="0099728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к Порядку):</w:t>
      </w:r>
    </w:p>
    <w:p w:rsidR="00997280" w:rsidRPr="00997280" w:rsidRDefault="00997280" w:rsidP="00997280">
      <w:pPr>
        <w:widowControl w:val="0"/>
        <w:numPr>
          <w:ilvl w:val="0"/>
          <w:numId w:val="18"/>
        </w:numPr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планируемых объемов поступлений:</w:t>
      </w:r>
    </w:p>
    <w:p w:rsidR="00997280" w:rsidRPr="00997280" w:rsidRDefault="00997280" w:rsidP="00997280">
      <w:pPr>
        <w:widowControl w:val="0"/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субсидий на финансовое обеспечение выполнения муниципального задания;</w:t>
      </w:r>
    </w:p>
    <w:p w:rsidR="00997280" w:rsidRPr="00997280" w:rsidRDefault="00997280" w:rsidP="00997280">
      <w:pPr>
        <w:widowControl w:val="0"/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субсидий, предусмотренных абзацем вторым пункта 1</w:t>
      </w:r>
      <w:hyperlink r:id="rId11" w:history="1">
        <w:r w:rsidRPr="0099728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статьи 78.1 Бюджетного</w:t>
        </w:r>
      </w:hyperlink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2" w:history="1">
        <w:r w:rsidRPr="0099728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кодекса Российской Федерации </w:t>
        </w:r>
      </w:hyperlink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целевые субсидии), и целей их предоставления;</w:t>
      </w:r>
    </w:p>
    <w:p w:rsidR="00997280" w:rsidRPr="00997280" w:rsidRDefault="00997280" w:rsidP="00997280">
      <w:pPr>
        <w:widowControl w:val="0"/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в)</w:t>
      </w: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субсидия на осуществление капитальных вложений);</w:t>
      </w:r>
    </w:p>
    <w:p w:rsidR="00997280" w:rsidRPr="00997280" w:rsidRDefault="00997280" w:rsidP="00997280">
      <w:pPr>
        <w:widowControl w:val="0"/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г)</w:t>
      </w: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грантов, в том числе в форме субсидий, предоставляемых из бюджетов бюджетной системы Российской Федерации (далее - грант);</w:t>
      </w:r>
    </w:p>
    <w:p w:rsidR="00997280" w:rsidRPr="00997280" w:rsidRDefault="00997280" w:rsidP="00997280">
      <w:pPr>
        <w:widowControl w:val="0"/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д)</w:t>
      </w: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иных доходов, которые учреждение планирует получить при оказании услуг, выполнении работ за плату сверх установленного муниципального задания, а в случаях, установленных законодательством, в рамках муниципального задания;</w:t>
      </w:r>
    </w:p>
    <w:p w:rsidR="00997280" w:rsidRPr="00997280" w:rsidRDefault="00997280" w:rsidP="00997280">
      <w:pPr>
        <w:widowControl w:val="0"/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е)</w:t>
      </w: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доходов от иной приносящей доход деятельности, предусмотренной уставом учреждения;</w:t>
      </w:r>
    </w:p>
    <w:p w:rsidR="00997280" w:rsidRPr="00997280" w:rsidRDefault="00997280" w:rsidP="00997280">
      <w:pPr>
        <w:widowControl w:val="0"/>
        <w:numPr>
          <w:ilvl w:val="0"/>
          <w:numId w:val="18"/>
        </w:numPr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планируемых объемов выплат, связанных с осуществлением деятельности, предусмотренной уставом учреждения.</w:t>
      </w:r>
    </w:p>
    <w:p w:rsidR="00997280" w:rsidRPr="00997280" w:rsidRDefault="00997280" w:rsidP="00997280">
      <w:pPr>
        <w:widowControl w:val="0"/>
        <w:numPr>
          <w:ilvl w:val="0"/>
          <w:numId w:val="17"/>
        </w:numPr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принятии учреждением обязательств, срок исполнения которых по условиям договоров (контрактов) превышает срок, предусмотренный пунктом 2 </w:t>
      </w: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настоящего Порядка, показатели Плана утверждаются на период, превышающий указанный срок.</w:t>
      </w:r>
    </w:p>
    <w:p w:rsidR="00997280" w:rsidRPr="00997280" w:rsidRDefault="00997280" w:rsidP="00997280">
      <w:pPr>
        <w:widowControl w:val="0"/>
        <w:numPr>
          <w:ilvl w:val="0"/>
          <w:numId w:val="17"/>
        </w:numPr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управление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Опытненского сельсовета</w:t>
      </w: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направляет учреждению информацию о планируемых к предоставлению из местного бюджета объемах субсидий.</w:t>
      </w:r>
    </w:p>
    <w:p w:rsidR="00997280" w:rsidRPr="00997280" w:rsidRDefault="00997280" w:rsidP="00997280">
      <w:pPr>
        <w:widowControl w:val="0"/>
        <w:numPr>
          <w:ilvl w:val="0"/>
          <w:numId w:val="17"/>
        </w:numPr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составляется на основании обоснований (расчетов) плановых показателей поступлений и выплат. Показатели Плана и обоснования (расчеты) плановых показателей формируются по соответствующим кодам (составным частям кода) бюджетной классификации Российской Федерации в части:</w:t>
      </w:r>
    </w:p>
    <w:p w:rsidR="00997280" w:rsidRPr="00997280" w:rsidRDefault="00997280" w:rsidP="00997280">
      <w:pPr>
        <w:widowControl w:val="0"/>
        <w:tabs>
          <w:tab w:val="left" w:pos="1023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планируемых поступлений:</w:t>
      </w:r>
    </w:p>
    <w:p w:rsidR="00997280" w:rsidRPr="00997280" w:rsidRDefault="00997280" w:rsidP="00997280">
      <w:pPr>
        <w:widowControl w:val="0"/>
        <w:numPr>
          <w:ilvl w:val="0"/>
          <w:numId w:val="19"/>
        </w:numPr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доходов - по коду аналитической группы подвида доходов бюджетов классификации доходов бюджетов;</w:t>
      </w:r>
    </w:p>
    <w:p w:rsidR="00997280" w:rsidRPr="00997280" w:rsidRDefault="00997280" w:rsidP="00997280">
      <w:pPr>
        <w:widowControl w:val="0"/>
        <w:numPr>
          <w:ilvl w:val="0"/>
          <w:numId w:val="19"/>
        </w:numPr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возврата дебиторской задолженности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997280" w:rsidRPr="00997280" w:rsidRDefault="00997280" w:rsidP="00997280">
      <w:pPr>
        <w:widowControl w:val="0"/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планируемых выплат:</w:t>
      </w:r>
    </w:p>
    <w:p w:rsidR="00997280" w:rsidRPr="00997280" w:rsidRDefault="00997280" w:rsidP="00997280">
      <w:pPr>
        <w:widowControl w:val="0"/>
        <w:numPr>
          <w:ilvl w:val="0"/>
          <w:numId w:val="19"/>
        </w:numPr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расходам - по кодам видов расходов классификации расходов бюджетов;</w:t>
      </w:r>
    </w:p>
    <w:p w:rsidR="00997280" w:rsidRPr="00997280" w:rsidRDefault="00997280" w:rsidP="00997280">
      <w:pPr>
        <w:widowControl w:val="0"/>
        <w:numPr>
          <w:ilvl w:val="0"/>
          <w:numId w:val="19"/>
        </w:numPr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возврату в бюджет остатков субсидий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997280" w:rsidRPr="00997280" w:rsidRDefault="00997280" w:rsidP="00997280">
      <w:pPr>
        <w:widowControl w:val="0"/>
        <w:numPr>
          <w:ilvl w:val="0"/>
          <w:numId w:val="19"/>
        </w:numPr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уплате налогов, объектом налогообложения которых являются доходы (прибыль) учреждения, - по коду аналитической группы подвида доходов бюджетов классификации доходов бюджетов.</w:t>
      </w:r>
    </w:p>
    <w:p w:rsidR="00997280" w:rsidRPr="00997280" w:rsidRDefault="00997280" w:rsidP="00997280">
      <w:pPr>
        <w:widowControl w:val="0"/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Плана формируются с дополнительной детализацией по кодам статей (подстатей) групп (статей) классификации операций сектора государственного управления и (или) кодов иных аналитических показателей.</w:t>
      </w:r>
    </w:p>
    <w:p w:rsidR="00997280" w:rsidRPr="00997280" w:rsidRDefault="00997280" w:rsidP="00997280">
      <w:pPr>
        <w:widowControl w:val="0"/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Обоснования (расчеты)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(авансов) по договорам (контрактам, соглашениям).</w:t>
      </w:r>
    </w:p>
    <w:p w:rsidR="00997280" w:rsidRPr="00997280" w:rsidRDefault="00997280" w:rsidP="00997280">
      <w:pPr>
        <w:widowControl w:val="0"/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Обоснования (расчеты) плановых показателей выплат формируются на основании расчетов соответствующих расходов, с учетом произведенных на начало финансового года предварительных платежей (авансов) по договорам (контрактам, соглашениям), сумм излишне уплаченных или излишне взысканных налогов, пени, штрафов, а также принятых и не исполненных на начало финансового года обязательств.</w:t>
      </w:r>
    </w:p>
    <w:p w:rsidR="00997280" w:rsidRPr="00997280" w:rsidRDefault="00997280" w:rsidP="00997280">
      <w:pPr>
        <w:widowControl w:val="0"/>
        <w:numPr>
          <w:ilvl w:val="0"/>
          <w:numId w:val="17"/>
        </w:numPr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Расчеты</w:t>
      </w: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доходов формируются:</w:t>
      </w:r>
    </w:p>
    <w:p w:rsidR="00997280" w:rsidRPr="00997280" w:rsidRDefault="00997280" w:rsidP="00997280">
      <w:pPr>
        <w:widowControl w:val="0"/>
        <w:numPr>
          <w:ilvl w:val="0"/>
          <w:numId w:val="19"/>
        </w:numPr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доходам от использования собственности (в том числе доходы в виде арендной платы, платы за сервитут).</w:t>
      </w:r>
    </w:p>
    <w:p w:rsidR="00997280" w:rsidRPr="00997280" w:rsidRDefault="00997280" w:rsidP="00997280">
      <w:pPr>
        <w:widowControl w:val="0"/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платы за сервитут земельных участков, находящихся в государственной или муниципальной собственности, в соответствии с положениями пункта 3</w:t>
      </w:r>
      <w:hyperlink r:id="rId13" w:history="1">
        <w:r w:rsidRPr="0099728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статьи 39.25 Земельного кодекса Российской Федерации</w:t>
        </w:r>
      </w:hyperlink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поступающей и зачисляемой в соответствующие бюджеты бюджетной системы Российской Федерации;</w:t>
      </w:r>
    </w:p>
    <w:p w:rsidR="00997280" w:rsidRPr="00997280" w:rsidRDefault="00997280" w:rsidP="00997280">
      <w:pPr>
        <w:widowControl w:val="0"/>
        <w:numPr>
          <w:ilvl w:val="0"/>
          <w:numId w:val="19"/>
        </w:numPr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доходам от оказания услуг (выполнения работ) (в том числе в виде субсидии на финансовое обеспечение выполнения муниципального задания, от оказания медицинских услуг, предоставляемых застрахованным лицам в рамках обязательного медицинского страхования, а также женщинам в период беременности, женщинам и новорожденным в период родов и в послеродовой период на основании родового сертификата);</w:t>
      </w:r>
    </w:p>
    <w:p w:rsidR="00997280" w:rsidRPr="00997280" w:rsidRDefault="00997280" w:rsidP="00997280">
      <w:pPr>
        <w:widowControl w:val="0"/>
        <w:numPr>
          <w:ilvl w:val="0"/>
          <w:numId w:val="19"/>
        </w:numPr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доходам в виде штрафов, возмещения ущерба (в том числе включая штрафы, пени и неустойки за нарушение условий контрактов (договоров);</w:t>
      </w:r>
    </w:p>
    <w:p w:rsidR="00997280" w:rsidRPr="00997280" w:rsidRDefault="00997280" w:rsidP="00997280">
      <w:pPr>
        <w:widowControl w:val="0"/>
        <w:numPr>
          <w:ilvl w:val="0"/>
          <w:numId w:val="19"/>
        </w:numPr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доходам в виде безвозмездных денежных поступлений (в том числе грантов, пожертвований);</w:t>
      </w:r>
    </w:p>
    <w:p w:rsidR="00997280" w:rsidRPr="00997280" w:rsidRDefault="00997280" w:rsidP="00997280">
      <w:pPr>
        <w:widowControl w:val="0"/>
        <w:numPr>
          <w:ilvl w:val="0"/>
          <w:numId w:val="19"/>
        </w:numPr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доходам в виде целевых субсидий, а также субсидий на осуществление капитальных вложений;</w:t>
      </w:r>
    </w:p>
    <w:p w:rsidR="00997280" w:rsidRPr="00997280" w:rsidRDefault="00997280" w:rsidP="00997280">
      <w:pPr>
        <w:widowControl w:val="0"/>
        <w:numPr>
          <w:ilvl w:val="0"/>
          <w:numId w:val="19"/>
        </w:numPr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доходам от операций с активами (в том числе доходы от реализации неиспользуемого имущества, утиля, невозвратной тары, лома черных и цветных металлов).</w:t>
      </w:r>
    </w:p>
    <w:p w:rsidR="00997280" w:rsidRPr="00997280" w:rsidRDefault="00997280" w:rsidP="00997280">
      <w:pPr>
        <w:widowControl w:val="0"/>
        <w:numPr>
          <w:ilvl w:val="0"/>
          <w:numId w:val="20"/>
        </w:numPr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</w:t>
      </w: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доходов от использования собственности осуществляется на основании информации о плате (тарифе, ставке) за использование имущества за единицу (объект, квадратный метр площади) и количества единиц предоставляемого в пользование имущества.</w:t>
      </w:r>
    </w:p>
    <w:p w:rsidR="00997280" w:rsidRPr="00997280" w:rsidRDefault="00997280" w:rsidP="00997280">
      <w:pPr>
        <w:widowControl w:val="0"/>
        <w:numPr>
          <w:ilvl w:val="0"/>
          <w:numId w:val="20"/>
        </w:numPr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</w:t>
      </w: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доходов от оказания услуг (выполнения работ) сверх установленного муниципального задания осуществляется исходя из планируемого объема оказания платных услуг (выполнения работ) и их планируемой стоимости.</w:t>
      </w:r>
    </w:p>
    <w:p w:rsidR="00997280" w:rsidRPr="00997280" w:rsidRDefault="00997280" w:rsidP="00997280">
      <w:pPr>
        <w:widowControl w:val="0"/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доходов от оказания услуг (выполнения работ) в рамках установленного муниципального задания в случаях, установленных законодательством, осуществляется в соответствии с объемом услуг (работ), установленных муниципальным заданием, и платой (ценой, тарифом) за указанную услугу (работу).</w:t>
      </w:r>
    </w:p>
    <w:p w:rsidR="00997280" w:rsidRPr="00997280" w:rsidRDefault="00997280" w:rsidP="00997280">
      <w:pPr>
        <w:widowControl w:val="0"/>
        <w:numPr>
          <w:ilvl w:val="0"/>
          <w:numId w:val="20"/>
        </w:numPr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</w:t>
      </w: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доходов в виде штрафов, средств, получаемых в возмещение ущерба (в том числе страховых возмещений), при наличии решения суда, исполнительного документа, решения о возврате суммы излишне уплаченного налога, принятого налоговым органом, решения страховой организации о выплате страхового возмещения при наступлении страхового случая осуществляется в размере, определенном указанными решениями.</w:t>
      </w:r>
    </w:p>
    <w:p w:rsidR="00997280" w:rsidRPr="00997280" w:rsidRDefault="00997280" w:rsidP="00997280">
      <w:pPr>
        <w:widowControl w:val="0"/>
        <w:numPr>
          <w:ilvl w:val="0"/>
          <w:numId w:val="20"/>
        </w:numPr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</w:t>
      </w: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доходов от иной приносящей доход деятельности осуществляется с учетом стоимости услуг по одному договору, среднего количества указанных поступлений за последние три года и их размера, а также иных прогнозных показателей в зависимости от их вида.</w:t>
      </w:r>
    </w:p>
    <w:p w:rsidR="00997280" w:rsidRPr="00997280" w:rsidRDefault="00997280" w:rsidP="00997280">
      <w:pPr>
        <w:widowControl w:val="0"/>
        <w:numPr>
          <w:ilvl w:val="0"/>
          <w:numId w:val="17"/>
        </w:numPr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расходов осуществляется по видам расходов с учетом норм трудовых, материальных, технических ресурсов, используемых для оказания учреждением услуг (выполнения работ), а также требований, установленных нормативными правовыми (правовыми) актами, в том числе ГОСТами, СНиПами, СанПиНами, стандартами, порядками и регламентами (паспортами) оказания муниципальных услуг (выполнения работ).</w:t>
      </w:r>
    </w:p>
    <w:p w:rsidR="00997280" w:rsidRPr="00997280" w:rsidRDefault="00997280" w:rsidP="00997280">
      <w:pPr>
        <w:widowControl w:val="0"/>
        <w:numPr>
          <w:ilvl w:val="0"/>
          <w:numId w:val="17"/>
        </w:numPr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Расчеты расходов, связанных с выполнением учреждением муниципального задания, могут осуществляться с превышением нормативных затрат, определенных в </w:t>
      </w: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в соответствии с абзацем первым пункта 4</w:t>
      </w:r>
      <w:hyperlink r:id="rId14" w:history="1">
        <w:r w:rsidRPr="0099728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статьи 69.2 Бюджетного кодекса Российской</w:t>
        </w:r>
      </w:hyperlink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5" w:history="1">
        <w:r w:rsidRPr="0099728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Федерации </w:t>
        </w:r>
      </w:hyperlink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пределах общего объема средств субсидии на финансовое обеспечение выполнения муниципального задания.</w:t>
      </w:r>
    </w:p>
    <w:p w:rsidR="00997280" w:rsidRPr="00997280" w:rsidRDefault="00997280" w:rsidP="00997280">
      <w:pPr>
        <w:widowControl w:val="0"/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11 .В случае, если учреждением не планируется получать отдельные доходы и осуществлять отдельные расходы, то обоснования (расчеты) поступлений и выплат по указанным доходам и расходам не формируются.</w:t>
      </w:r>
    </w:p>
    <w:p w:rsidR="00997280" w:rsidRPr="00997280" w:rsidRDefault="00997280" w:rsidP="00997280">
      <w:pPr>
        <w:widowControl w:val="0"/>
        <w:numPr>
          <w:ilvl w:val="0"/>
          <w:numId w:val="21"/>
        </w:numPr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утверждения в установленном порядке решения о местном бюджете на очередной финансовый год и плановый период:</w:t>
      </w:r>
    </w:p>
    <w:p w:rsidR="00997280" w:rsidRPr="00997280" w:rsidRDefault="00997280" w:rsidP="00997280">
      <w:pPr>
        <w:widowControl w:val="0"/>
        <w:numPr>
          <w:ilvl w:val="0"/>
          <w:numId w:val="19"/>
        </w:numPr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муниципального 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 в течение 10 рабочих дней со дня получения лимитов бюджетных обязательств на текущий финансовый год и плановый период и согласовывается начальником финансового управления администрации Приволжского муниципального района в течение 5 рабочих дней с даты поступления.</w:t>
      </w:r>
    </w:p>
    <w:p w:rsidR="00997280" w:rsidRPr="00997280" w:rsidRDefault="00997280" w:rsidP="00997280">
      <w:pPr>
        <w:widowControl w:val="0"/>
        <w:numPr>
          <w:ilvl w:val="0"/>
          <w:numId w:val="19"/>
        </w:numPr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муниципального бюджетного учреждения (План с учетом изменений) утверждается руководителем муниципального бюджетного учреждения в течение 10 рабочих дней со дня получения лимитов бюджетных обязательств на текущий финансовый год и плановый период и согласовывается начальником финансового управления администрации в течение 5 рабочих дней с даты поступления.</w:t>
      </w:r>
    </w:p>
    <w:p w:rsidR="00997280" w:rsidRPr="00997280" w:rsidRDefault="00997280" w:rsidP="00997280">
      <w:pPr>
        <w:widowControl w:val="0"/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997280" w:rsidRPr="00997280" w:rsidRDefault="00997280" w:rsidP="00997280">
      <w:pPr>
        <w:widowControl w:val="0"/>
        <w:numPr>
          <w:ilvl w:val="0"/>
          <w:numId w:val="21"/>
        </w:numPr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внесения изменений в План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изменения в План. Решение о внесении изменений в План принимается руководителем учреждения.</w:t>
      </w:r>
    </w:p>
    <w:p w:rsidR="00997280" w:rsidRPr="00997280" w:rsidRDefault="00997280" w:rsidP="00997280">
      <w:pPr>
        <w:widowControl w:val="0"/>
        <w:numPr>
          <w:ilvl w:val="0"/>
          <w:numId w:val="21"/>
        </w:numPr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</w:t>
      </w: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изменений в План, не связанных с принятием решения о местном бюджете на очередной финансовый год и плановый период, осуществляется при наличии соответствующих обоснований и расчетов на величину измененных показателей.</w:t>
      </w:r>
    </w:p>
    <w:p w:rsidR="00997280" w:rsidRPr="00997280" w:rsidRDefault="00997280" w:rsidP="00997280">
      <w:pPr>
        <w:widowControl w:val="0"/>
        <w:numPr>
          <w:ilvl w:val="0"/>
          <w:numId w:val="21"/>
        </w:numPr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</w:t>
      </w: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показателей Плана в течение текущего финансового года должно осуществляться в связи с:</w:t>
      </w:r>
    </w:p>
    <w:p w:rsidR="00997280" w:rsidRPr="00997280" w:rsidRDefault="00997280" w:rsidP="00997280">
      <w:pPr>
        <w:widowControl w:val="0"/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использованием остатков средств на начало текущего финансового года, в том числе неиспользованных остатков целевых субсидий и субсидий на осуществление капитальных вложений;</w:t>
      </w:r>
    </w:p>
    <w:p w:rsidR="00997280" w:rsidRPr="00997280" w:rsidRDefault="00997280" w:rsidP="00997280">
      <w:pPr>
        <w:widowControl w:val="0"/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изменением объемов планируемых поступлений, а также объемов и (или) направлений выплат, в том числе в связи с:</w:t>
      </w:r>
    </w:p>
    <w:p w:rsidR="00997280" w:rsidRPr="00997280" w:rsidRDefault="00997280" w:rsidP="00997280">
      <w:pPr>
        <w:widowControl w:val="0"/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-изменением объема предоставляемых субсидий на финансовое обеспечение муниципального задания, целевых субсидий, субсидий на осуществление капитальных вложений, грантов;</w:t>
      </w:r>
    </w:p>
    <w:p w:rsidR="00997280" w:rsidRPr="00997280" w:rsidRDefault="00997280" w:rsidP="00997280">
      <w:pPr>
        <w:widowControl w:val="0"/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-изменением объема услуг (работ), предоставляемых за плату;</w:t>
      </w:r>
    </w:p>
    <w:p w:rsidR="00997280" w:rsidRPr="00997280" w:rsidRDefault="00997280" w:rsidP="00997280">
      <w:pPr>
        <w:widowControl w:val="0"/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-изменением объемов безвозмездных поступлений от юридических и физических лиц;</w:t>
      </w:r>
    </w:p>
    <w:p w:rsidR="00997280" w:rsidRPr="00997280" w:rsidRDefault="00997280" w:rsidP="00997280">
      <w:pPr>
        <w:widowControl w:val="0"/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-поступлением средств дебиторской задолженности прошлых лет, не включенных в показатели Плана при его составлении;</w:t>
      </w:r>
    </w:p>
    <w:p w:rsidR="00997280" w:rsidRPr="00997280" w:rsidRDefault="00997280" w:rsidP="00997280">
      <w:pPr>
        <w:widowControl w:val="0"/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-увеличением выплат по неисполненным обязательствам прошлых лет, не включенных в показатели Плана при его составлении;</w:t>
      </w:r>
    </w:p>
    <w:p w:rsidR="00997280" w:rsidRPr="00997280" w:rsidRDefault="00997280" w:rsidP="00997280">
      <w:pPr>
        <w:widowControl w:val="0"/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в)</w:t>
      </w: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проведением реорганизации учреждения.</w:t>
      </w:r>
    </w:p>
    <w:p w:rsidR="00997280" w:rsidRPr="00997280" w:rsidRDefault="00997280" w:rsidP="00997280">
      <w:pPr>
        <w:widowControl w:val="0"/>
        <w:numPr>
          <w:ilvl w:val="0"/>
          <w:numId w:val="21"/>
        </w:numPr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</w:t>
      </w: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</w:t>
      </w:r>
    </w:p>
    <w:p w:rsidR="00997280" w:rsidRPr="00997280" w:rsidRDefault="00997280" w:rsidP="00997280">
      <w:pPr>
        <w:widowControl w:val="0"/>
        <w:numPr>
          <w:ilvl w:val="0"/>
          <w:numId w:val="21"/>
        </w:numPr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</w:t>
      </w: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изменений в показатели Плана по поступлениям и (или) выплатам должно формироваться путем внесения изменений в соответствующие обоснования (расчеты) плановых показателей поступлений и выплат, сформированные при составлении Плана, за исключением случаев, предусмотренных пунктом 18 настоящего порядка.</w:t>
      </w:r>
    </w:p>
    <w:p w:rsidR="00997280" w:rsidRPr="00997280" w:rsidRDefault="00997280" w:rsidP="00997280">
      <w:pPr>
        <w:widowControl w:val="0"/>
        <w:numPr>
          <w:ilvl w:val="0"/>
          <w:numId w:val="21"/>
        </w:numPr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осуществляет внесение изменений в показатели Плана без внесения изменений в соответствующие обоснования (расчеты) плановых показателей поступлений и выплат, исходя из информации, содержащейся в документах, являющихся основанием для поступления денежных средств или осуществления выплат, ранее не включенных в показатели Плана:</w:t>
      </w:r>
    </w:p>
    <w:p w:rsidR="00997280" w:rsidRPr="00997280" w:rsidRDefault="00997280" w:rsidP="00997280">
      <w:pPr>
        <w:widowControl w:val="0"/>
        <w:tabs>
          <w:tab w:val="left" w:pos="1023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 поступлении в текущем финансовом году:</w:t>
      </w:r>
    </w:p>
    <w:p w:rsidR="00997280" w:rsidRPr="00997280" w:rsidRDefault="00997280" w:rsidP="00997280">
      <w:pPr>
        <w:widowControl w:val="0"/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-сумм возврата дебиторской задолженности прошлых лет;</w:t>
      </w:r>
    </w:p>
    <w:p w:rsidR="00997280" w:rsidRPr="00997280" w:rsidRDefault="00997280" w:rsidP="00997280">
      <w:pPr>
        <w:widowControl w:val="0"/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-сумм, поступивших в возмещение ущерба, недостач, выявленных в текущем финансовом году;</w:t>
      </w:r>
    </w:p>
    <w:p w:rsidR="00997280" w:rsidRPr="00997280" w:rsidRDefault="00997280" w:rsidP="00997280">
      <w:pPr>
        <w:widowControl w:val="0"/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-сумм, поступивших по решению суда или на основании исполнительных документов;</w:t>
      </w:r>
    </w:p>
    <w:p w:rsidR="00997280" w:rsidRPr="00997280" w:rsidRDefault="00997280" w:rsidP="00997280">
      <w:pPr>
        <w:widowControl w:val="0"/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 необходимости осуществления выплат:</w:t>
      </w:r>
    </w:p>
    <w:p w:rsidR="00997280" w:rsidRPr="00997280" w:rsidRDefault="00997280" w:rsidP="00997280">
      <w:pPr>
        <w:widowControl w:val="0"/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-по возврату в бюджет бюджетной системы Российской Федерации субсидий, полученных в прошлых отчетных периодах;</w:t>
      </w:r>
    </w:p>
    <w:p w:rsidR="00997280" w:rsidRPr="00997280" w:rsidRDefault="00997280" w:rsidP="00997280">
      <w:pPr>
        <w:widowControl w:val="0"/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-по возмещению ущерба;</w:t>
      </w:r>
    </w:p>
    <w:p w:rsidR="00997280" w:rsidRPr="00997280" w:rsidRDefault="00997280" w:rsidP="00997280">
      <w:pPr>
        <w:widowControl w:val="0"/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-по решению суда, на основании исполнительных документов;</w:t>
      </w:r>
    </w:p>
    <w:p w:rsidR="00997280" w:rsidRPr="00997280" w:rsidRDefault="00997280" w:rsidP="00997280">
      <w:pPr>
        <w:widowControl w:val="0"/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-по уплате штрафов, в том числе административных.</w:t>
      </w:r>
    </w:p>
    <w:p w:rsidR="00997280" w:rsidRPr="00997280" w:rsidRDefault="00997280" w:rsidP="00997280">
      <w:pPr>
        <w:widowControl w:val="0"/>
        <w:numPr>
          <w:ilvl w:val="0"/>
          <w:numId w:val="21"/>
        </w:numPr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внесении изменений в показатели Плана в случае реорганизации:</w:t>
      </w:r>
    </w:p>
    <w:p w:rsidR="00997280" w:rsidRPr="00997280" w:rsidRDefault="00997280" w:rsidP="00997280">
      <w:pPr>
        <w:widowControl w:val="0"/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форме присоединения, слияния - показатели Плана учреждения- правопреемника формируются с учетом показателей Планов реорганизуемых учреждений, прекращающих свою деятельность путем построчного объединения (суммирования) показателей поступлений и выплат;</w:t>
      </w:r>
    </w:p>
    <w:p w:rsidR="00997280" w:rsidRPr="00997280" w:rsidRDefault="00997280" w:rsidP="00997280">
      <w:pPr>
        <w:widowControl w:val="0"/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форме выделения - показатели Плана учреждения, реорганизованного путем выделения из него других учреждений, подлежат уменьшению на показатели поступлений и выплат Планов вновь возникших юридических лиц;</w:t>
      </w:r>
    </w:p>
    <w:p w:rsidR="00997280" w:rsidRPr="00997280" w:rsidRDefault="00997280" w:rsidP="00997280">
      <w:pPr>
        <w:widowControl w:val="0"/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в)</w:t>
      </w: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форме разделения -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учреждения, прекращающего свою деятельность.</w:t>
      </w:r>
    </w:p>
    <w:p w:rsidR="00797D63" w:rsidRPr="005C6274" w:rsidRDefault="00997280" w:rsidP="00997280">
      <w:pPr>
        <w:widowControl w:val="0"/>
        <w:tabs>
          <w:tab w:val="left" w:pos="1014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Плана(</w:t>
      </w:r>
      <w:proofErr w:type="spellStart"/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997280">
        <w:rPr>
          <w:rFonts w:ascii="Times New Roman" w:eastAsia="Times New Roman" w:hAnsi="Times New Roman" w:cs="Times New Roman"/>
          <w:sz w:val="26"/>
          <w:szCs w:val="26"/>
          <w:lang w:eastAsia="ru-RU"/>
        </w:rPr>
        <w:t>) учреждения(й) до начала реорганизации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C6274" w:rsidRPr="005C6274" w:rsidRDefault="005C6274" w:rsidP="005C6274">
      <w:pPr>
        <w:pStyle w:val="a6"/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  <w:shd w:val="clear" w:color="auto" w:fill="FFFFFF"/>
        </w:rPr>
      </w:pPr>
    </w:p>
    <w:sectPr w:rsidR="005C6274" w:rsidRPr="005C6274" w:rsidSect="005C6274">
      <w:pgSz w:w="11909" w:h="16834"/>
      <w:pgMar w:top="993" w:right="1133" w:bottom="2279" w:left="115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F6B16E"/>
    <w:lvl w:ilvl="0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3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8530BCE"/>
    <w:multiLevelType w:val="multilevel"/>
    <w:tmpl w:val="194E4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6"/>
      </w:rPr>
    </w:lvl>
  </w:abstractNum>
  <w:abstractNum w:abstractNumId="11" w15:restartNumberingAfterBreak="0">
    <w:nsid w:val="195D2EAB"/>
    <w:multiLevelType w:val="hybridMultilevel"/>
    <w:tmpl w:val="DDB4F0DA"/>
    <w:lvl w:ilvl="0" w:tplc="85EAC6B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9404F"/>
    <w:multiLevelType w:val="multilevel"/>
    <w:tmpl w:val="9412FE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45C60FE5"/>
    <w:multiLevelType w:val="multilevel"/>
    <w:tmpl w:val="01EC39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14" w15:restartNumberingAfterBreak="0">
    <w:nsid w:val="5E360210"/>
    <w:multiLevelType w:val="multilevel"/>
    <w:tmpl w:val="A1B41F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4"/>
  </w:num>
  <w:num w:numId="5">
    <w:abstractNumId w:val="13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1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  <w:lvlOverride w:ilvl="7">
      <w:startOverride w:val="12"/>
    </w:lvlOverride>
    <w:lvlOverride w:ilvl="8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50"/>
    <w:rsid w:val="000F162C"/>
    <w:rsid w:val="00113050"/>
    <w:rsid w:val="00151511"/>
    <w:rsid w:val="001D49B6"/>
    <w:rsid w:val="0022687A"/>
    <w:rsid w:val="004272CC"/>
    <w:rsid w:val="0043509B"/>
    <w:rsid w:val="004944A6"/>
    <w:rsid w:val="004C1124"/>
    <w:rsid w:val="004E0459"/>
    <w:rsid w:val="005C6274"/>
    <w:rsid w:val="00660554"/>
    <w:rsid w:val="006716B8"/>
    <w:rsid w:val="00692291"/>
    <w:rsid w:val="006A5CA7"/>
    <w:rsid w:val="006E2F11"/>
    <w:rsid w:val="007769CE"/>
    <w:rsid w:val="00787091"/>
    <w:rsid w:val="00797D63"/>
    <w:rsid w:val="007F3C98"/>
    <w:rsid w:val="00892683"/>
    <w:rsid w:val="009928A6"/>
    <w:rsid w:val="00997280"/>
    <w:rsid w:val="00A36B62"/>
    <w:rsid w:val="00B06278"/>
    <w:rsid w:val="00BF725E"/>
    <w:rsid w:val="00C35E7E"/>
    <w:rsid w:val="00C92DE6"/>
    <w:rsid w:val="00D538AF"/>
    <w:rsid w:val="00E6057E"/>
    <w:rsid w:val="00F17008"/>
    <w:rsid w:val="00F24531"/>
    <w:rsid w:val="00FE422D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07F02-7796-47F9-AFD9-9BB0BDBF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DE6"/>
  </w:style>
  <w:style w:type="paragraph" w:styleId="1">
    <w:name w:val="heading 1"/>
    <w:basedOn w:val="a"/>
    <w:next w:val="a"/>
    <w:link w:val="10"/>
    <w:uiPriority w:val="9"/>
    <w:qFormat/>
    <w:rsid w:val="00427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13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30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30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0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30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30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11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13050"/>
    <w:rPr>
      <w:color w:val="0000FF"/>
      <w:u w:val="single"/>
    </w:rPr>
  </w:style>
  <w:style w:type="paragraph" w:customStyle="1" w:styleId="headertext">
    <w:name w:val="headertext"/>
    <w:basedOn w:val="a"/>
    <w:rsid w:val="0011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8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6A5CA7"/>
  </w:style>
  <w:style w:type="character" w:customStyle="1" w:styleId="10">
    <w:name w:val="Заголовок 1 Знак"/>
    <w:basedOn w:val="a0"/>
    <w:link w:val="1"/>
    <w:uiPriority w:val="9"/>
    <w:rsid w:val="00427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Основной текст (3)_"/>
    <w:basedOn w:val="a0"/>
    <w:link w:val="310"/>
    <w:uiPriority w:val="99"/>
    <w:rsid w:val="00C35E7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C35E7E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7">
    <w:name w:val="Body Text"/>
    <w:basedOn w:val="a"/>
    <w:link w:val="12"/>
    <w:uiPriority w:val="99"/>
    <w:rsid w:val="00C35E7E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C35E7E"/>
  </w:style>
  <w:style w:type="character" w:customStyle="1" w:styleId="12">
    <w:name w:val="Основной текст Знак1"/>
    <w:basedOn w:val="a0"/>
    <w:link w:val="a7"/>
    <w:uiPriority w:val="99"/>
    <w:rsid w:val="00C35E7E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styleId="a9">
    <w:name w:val="List Paragraph"/>
    <w:basedOn w:val="a"/>
    <w:uiPriority w:val="34"/>
    <w:qFormat/>
    <w:rsid w:val="000F162C"/>
    <w:pPr>
      <w:ind w:left="720"/>
      <w:contextualSpacing/>
    </w:pPr>
  </w:style>
  <w:style w:type="character" w:customStyle="1" w:styleId="21">
    <w:name w:val="Основной текст (2)_"/>
    <w:basedOn w:val="a0"/>
    <w:link w:val="210"/>
    <w:uiPriority w:val="99"/>
    <w:rsid w:val="005C627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C6274"/>
    <w:pPr>
      <w:widowControl w:val="0"/>
      <w:shd w:val="clear" w:color="auto" w:fill="FFFFFF"/>
      <w:spacing w:after="0" w:line="240" w:lineRule="atLeast"/>
      <w:ind w:hanging="1860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6pt">
    <w:name w:val="Основной текст + 6 pt"/>
    <w:basedOn w:val="12"/>
    <w:uiPriority w:val="99"/>
    <w:rsid w:val="005C6274"/>
    <w:rPr>
      <w:rFonts w:ascii="Times New Roman" w:eastAsia="Times New Roman" w:hAnsi="Times New Roman" w:cs="Times New Roman"/>
      <w:noProof/>
      <w:sz w:val="12"/>
      <w:szCs w:val="12"/>
      <w:u w:val="none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4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2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0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52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57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55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160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11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689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1381876" TargetMode="External"/><Relationship Id="rId13" Type="http://schemas.openxmlformats.org/officeDocument/2006/relationships/hyperlink" Target="http://docs.cntd.ru/document/74410000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551381876" TargetMode="External"/><Relationship Id="rId12" Type="http://schemas.openxmlformats.org/officeDocument/2006/relationships/hyperlink" Target="http://docs.cntd.ru/document/90171443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714433" TargetMode="External"/><Relationship Id="rId10" Type="http://schemas.openxmlformats.org/officeDocument/2006/relationships/hyperlink" Target="http://docs.cntd.ru/document/5513818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1381876" TargetMode="External"/><Relationship Id="rId1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D37E-199B-4C91-889E-A7E43299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2022-11-21T02:46:00Z</cp:lastPrinted>
  <dcterms:created xsi:type="dcterms:W3CDTF">2022-11-21T12:35:00Z</dcterms:created>
  <dcterms:modified xsi:type="dcterms:W3CDTF">2022-11-21T12:35:00Z</dcterms:modified>
</cp:coreProperties>
</file>